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79311" w14:textId="20D08D51" w:rsidR="0046128C" w:rsidRDefault="00000000" w:rsidP="002E0FF3">
      <w:pPr>
        <w:pStyle w:val="NoSpacing"/>
      </w:pPr>
      <w:r>
        <w:rPr>
          <w:noProof/>
          <w:lang w:eastAsia="en-GB"/>
        </w:rPr>
        <w:pict w14:anchorId="4A75AD3C">
          <v:shapetype id="_x0000_t202" coordsize="21600,21600" o:spt="202" path="m,l,21600r21600,l21600,xe">
            <v:stroke joinstyle="miter"/>
            <v:path gradientshapeok="t" o:connecttype="rect"/>
          </v:shapetype>
          <v:shape id="Text Box 6" o:spid="_x0000_s2051" type="#_x0000_t202" style="position:absolute;margin-left:619.5pt;margin-top:631.4pt;width:301pt;height:28.5pt;z-index:25167257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" fillcolor="#00549a" stroked="f" strokeweight=".5pt">
            <v:textbox>
              <w:txbxContent>
                <w:p w14:paraId="6567D621" w14:textId="6E1C5839" w:rsidR="00053EE5" w:rsidRPr="002658E0" w:rsidRDefault="00053EE5" w:rsidP="000E3A31">
                  <w:pPr>
                    <w:spacing w:after="0" w:line="240" w:lineRule="auto"/>
                    <w:rPr>
                      <w:rFonts w:cstheme="minorHAnsi"/>
                      <w:b/>
                      <w:color w:val="FFFFFF" w:themeColor="background1"/>
                      <w:sz w:val="28"/>
                      <w:szCs w:val="28"/>
                    </w:rPr>
                  </w:pPr>
                  <w:r w:rsidRPr="002658E0">
                    <w:rPr>
                      <w:rFonts w:cstheme="minorHAnsi"/>
                      <w:b/>
                      <w:color w:val="FFFFFF" w:themeColor="background1"/>
                      <w:sz w:val="28"/>
                      <w:szCs w:val="28"/>
                    </w:rPr>
                    <w:t xml:space="preserve">18 </w:t>
                  </w:r>
                  <w:r w:rsidR="009812A3">
                    <w:rPr>
                      <w:rFonts w:cstheme="minorHAnsi"/>
                      <w:b/>
                      <w:color w:val="FFFFFF" w:themeColor="background1"/>
                      <w:sz w:val="28"/>
                      <w:szCs w:val="28"/>
                    </w:rPr>
                    <w:t xml:space="preserve">Linton </w:t>
                  </w:r>
                  <w:proofErr w:type="gramStart"/>
                  <w:r w:rsidR="009812A3">
                    <w:rPr>
                      <w:rFonts w:cstheme="minorHAnsi"/>
                      <w:b/>
                      <w:color w:val="FFFFFF" w:themeColor="background1"/>
                      <w:sz w:val="28"/>
                      <w:szCs w:val="28"/>
                    </w:rPr>
                    <w:t>Court  Nr</w:t>
                  </w:r>
                  <w:proofErr w:type="gramEnd"/>
                  <w:r w:rsidR="009812A3">
                    <w:rPr>
                      <w:rFonts w:cstheme="minorHAnsi"/>
                      <w:b/>
                      <w:color w:val="FFFFFF" w:themeColor="background1"/>
                      <w:sz w:val="28"/>
                      <w:szCs w:val="28"/>
                    </w:rPr>
                    <w:t xml:space="preserve"> </w:t>
                  </w:r>
                  <w:r w:rsidRPr="002658E0">
                    <w:rPr>
                      <w:rFonts w:cstheme="minorHAnsi"/>
                      <w:b/>
                      <w:color w:val="FFFFFF" w:themeColor="background1"/>
                      <w:sz w:val="28"/>
                      <w:szCs w:val="28"/>
                    </w:rPr>
                    <w:t>Bromyard</w:t>
                  </w:r>
                  <w:r w:rsidR="000072F1">
                    <w:rPr>
                      <w:rFonts w:cstheme="minorHAnsi"/>
                      <w:b/>
                      <w:color w:val="FFFFFF" w:themeColor="background1"/>
                      <w:sz w:val="28"/>
                      <w:szCs w:val="28"/>
                    </w:rPr>
                    <w:t xml:space="preserve"> </w:t>
                  </w:r>
                  <w:r w:rsidR="009812A3">
                    <w:rPr>
                      <w:rFonts w:cstheme="minorHAnsi"/>
                      <w:b/>
                      <w:color w:val="FFFFFF" w:themeColor="background1"/>
                      <w:sz w:val="28"/>
                      <w:szCs w:val="28"/>
                    </w:rPr>
                    <w:t xml:space="preserve"> </w:t>
                  </w:r>
                  <w:r w:rsidRPr="002658E0">
                    <w:rPr>
                      <w:rFonts w:cstheme="minorHAnsi"/>
                      <w:b/>
                      <w:color w:val="FFFFFF" w:themeColor="background1"/>
                      <w:sz w:val="28"/>
                      <w:szCs w:val="28"/>
                    </w:rPr>
                    <w:t>HR7 4QJ</w:t>
                  </w:r>
                </w:p>
                <w:p w14:paraId="5B8EA51A" w14:textId="77777777" w:rsidR="00053EE5" w:rsidRPr="008970D1" w:rsidRDefault="00053EE5" w:rsidP="000E3A31">
                  <w:pPr>
                    <w:spacing w:after="0" w:line="240" w:lineRule="auto"/>
                    <w:rPr>
                      <w:rFonts w:ascii="Arial" w:hAnsi="Arial" w:cs="Arial"/>
                      <w:color w:val="003874"/>
                      <w:sz w:val="20"/>
                    </w:rPr>
                  </w:pPr>
                </w:p>
                <w:p w14:paraId="0A60AC9E" w14:textId="77777777" w:rsidR="00053EE5" w:rsidRDefault="00053EE5" w:rsidP="000E3A31"/>
              </w:txbxContent>
            </v:textbox>
            <w10:wrap anchorx="page" anchory="page"/>
          </v:shape>
        </w:pict>
      </w:r>
      <w:r>
        <w:rPr>
          <w:noProof/>
          <w:lang w:eastAsia="en-GB"/>
        </w:rPr>
        <w:pict w14:anchorId="4D91EB5E">
          <v:shape id="Text Box 27" o:spid="_x0000_s2053" type="#_x0000_t202" style="position:absolute;margin-left:893.1pt;margin-top:665.6pt;width:291.9pt;height:77.1pt;z-index:25170636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" fillcolor="white [3201]" stroked="f" strokeweight=".5pt">
            <v:path arrowok="t"/>
            <v:textbox>
              <w:txbxContent>
                <w:p w14:paraId="7E33B98D" w14:textId="77777777" w:rsidR="00491B95" w:rsidRPr="00F430B3" w:rsidRDefault="004C4C8F" w:rsidP="00F430B3">
                  <w:pPr>
                    <w:pStyle w:val="ListParagraph"/>
                    <w:numPr>
                      <w:ilvl w:val="0"/>
                      <w:numId w:val="4"/>
                    </w:numPr>
                    <w:rPr>
                      <w:color w:val="00549A"/>
                      <w:sz w:val="32"/>
                      <w:szCs w:val="32"/>
                    </w:rPr>
                  </w:pPr>
                  <w:r>
                    <w:rPr>
                      <w:color w:val="00549A"/>
                      <w:sz w:val="32"/>
                      <w:szCs w:val="32"/>
                    </w:rPr>
                    <w:t xml:space="preserve">Bedroom with </w:t>
                  </w:r>
                  <w:proofErr w:type="spellStart"/>
                  <w:r w:rsidR="009812A3">
                    <w:rPr>
                      <w:color w:val="00549A"/>
                      <w:sz w:val="32"/>
                      <w:szCs w:val="32"/>
                    </w:rPr>
                    <w:t>en</w:t>
                  </w:r>
                  <w:proofErr w:type="spellEnd"/>
                  <w:r w:rsidR="009812A3">
                    <w:rPr>
                      <w:color w:val="00549A"/>
                      <w:sz w:val="32"/>
                      <w:szCs w:val="32"/>
                    </w:rPr>
                    <w:t>-suite</w:t>
                  </w:r>
                  <w:r>
                    <w:rPr>
                      <w:color w:val="00549A"/>
                      <w:sz w:val="32"/>
                      <w:szCs w:val="32"/>
                    </w:rPr>
                    <w:t xml:space="preserve"> bathroom</w:t>
                  </w:r>
                </w:p>
                <w:p w14:paraId="21625F45" w14:textId="77777777" w:rsidR="00491B95" w:rsidRPr="00F430B3" w:rsidRDefault="004C4C8F" w:rsidP="00F430B3">
                  <w:pPr>
                    <w:pStyle w:val="ListParagraph"/>
                    <w:numPr>
                      <w:ilvl w:val="0"/>
                      <w:numId w:val="4"/>
                    </w:numPr>
                    <w:rPr>
                      <w:color w:val="00549A"/>
                      <w:sz w:val="32"/>
                      <w:szCs w:val="32"/>
                    </w:rPr>
                  </w:pPr>
                  <w:r>
                    <w:rPr>
                      <w:color w:val="00549A"/>
                      <w:sz w:val="32"/>
                      <w:szCs w:val="32"/>
                    </w:rPr>
                    <w:t>Electric night storage heating</w:t>
                  </w:r>
                </w:p>
                <w:p w14:paraId="55ED9615" w14:textId="77777777" w:rsidR="009635B9" w:rsidRDefault="004C4C8F" w:rsidP="00385A69">
                  <w:pPr>
                    <w:pStyle w:val="ListParagraph"/>
                    <w:numPr>
                      <w:ilvl w:val="0"/>
                      <w:numId w:val="4"/>
                    </w:numPr>
                    <w:spacing w:after="0"/>
                  </w:pPr>
                  <w:r w:rsidRPr="00385A69">
                    <w:rPr>
                      <w:color w:val="00549A"/>
                      <w:sz w:val="32"/>
                      <w:szCs w:val="32"/>
                    </w:rPr>
                    <w:t>Car parking</w:t>
                  </w:r>
                  <w:r w:rsidR="00385A69" w:rsidRPr="00385A69">
                    <w:rPr>
                      <w:color w:val="00549A"/>
                      <w:sz w:val="32"/>
                      <w:szCs w:val="32"/>
                    </w:rPr>
                    <w:t xml:space="preserve">, communal gardens </w:t>
                  </w:r>
                </w:p>
              </w:txbxContent>
            </v:textbox>
            <w10:wrap anchorx="page" anchory="page"/>
          </v:shape>
        </w:pict>
      </w:r>
      <w:r>
        <w:rPr>
          <w:noProof/>
          <w:lang w:eastAsia="en-GB"/>
        </w:rPr>
        <w:pict w14:anchorId="71FF4F22">
          <v:shape id="Text Box 21" o:spid="_x0000_s2050" type="#_x0000_t202" style="position:absolute;margin-left:630.3pt;margin-top:664.35pt;width:262.8pt;height:77.1pt;z-index:25170534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" fillcolor="white [3201]" stroked="f" strokeweight=".5pt">
            <v:path arrowok="t"/>
            <v:textbox>
              <w:txbxContent>
                <w:p w14:paraId="1BE8758C" w14:textId="77777777" w:rsidR="00491B95" w:rsidRPr="00F430B3" w:rsidRDefault="00491B95" w:rsidP="00F430B3">
                  <w:pPr>
                    <w:pStyle w:val="ListParagraph"/>
                    <w:numPr>
                      <w:ilvl w:val="0"/>
                      <w:numId w:val="3"/>
                    </w:numPr>
                    <w:rPr>
                      <w:color w:val="00549A"/>
                      <w:sz w:val="32"/>
                      <w:szCs w:val="32"/>
                    </w:rPr>
                  </w:pPr>
                  <w:r w:rsidRPr="00F430B3">
                    <w:rPr>
                      <w:color w:val="00549A"/>
                      <w:sz w:val="32"/>
                      <w:szCs w:val="32"/>
                    </w:rPr>
                    <w:t>Self-contained ground floor flat</w:t>
                  </w:r>
                </w:p>
                <w:p w14:paraId="3FF24E6E" w14:textId="7CD645A1" w:rsidR="00491B95" w:rsidRPr="00F430B3" w:rsidRDefault="004C4C8F" w:rsidP="00F430B3">
                  <w:pPr>
                    <w:pStyle w:val="ListParagraph"/>
                    <w:numPr>
                      <w:ilvl w:val="0"/>
                      <w:numId w:val="3"/>
                    </w:numPr>
                    <w:rPr>
                      <w:color w:val="00549A"/>
                      <w:sz w:val="32"/>
                      <w:szCs w:val="32"/>
                    </w:rPr>
                  </w:pPr>
                  <w:r>
                    <w:rPr>
                      <w:color w:val="00549A"/>
                      <w:sz w:val="32"/>
                      <w:szCs w:val="32"/>
                    </w:rPr>
                    <w:t xml:space="preserve">Views over </w:t>
                  </w:r>
                  <w:r w:rsidR="00AB592E">
                    <w:rPr>
                      <w:color w:val="00549A"/>
                      <w:sz w:val="32"/>
                      <w:szCs w:val="32"/>
                    </w:rPr>
                    <w:t>nearby</w:t>
                  </w:r>
                  <w:r>
                    <w:rPr>
                      <w:color w:val="00549A"/>
                      <w:sz w:val="32"/>
                      <w:szCs w:val="32"/>
                    </w:rPr>
                    <w:t xml:space="preserve"> Common</w:t>
                  </w:r>
                </w:p>
                <w:p w14:paraId="4DB7B23E" w14:textId="77777777" w:rsidR="00491B95" w:rsidRPr="00F430B3" w:rsidRDefault="004C4C8F" w:rsidP="00F430B3">
                  <w:pPr>
                    <w:pStyle w:val="ListParagraph"/>
                    <w:numPr>
                      <w:ilvl w:val="0"/>
                      <w:numId w:val="3"/>
                    </w:numPr>
                    <w:rPr>
                      <w:color w:val="00549A"/>
                      <w:sz w:val="32"/>
                      <w:szCs w:val="32"/>
                    </w:rPr>
                  </w:pPr>
                  <w:r>
                    <w:rPr>
                      <w:color w:val="00549A"/>
                      <w:sz w:val="32"/>
                      <w:szCs w:val="32"/>
                    </w:rPr>
                    <w:t>Lounge/diner, Kitchen</w:t>
                  </w:r>
                </w:p>
              </w:txbxContent>
            </v:textbox>
            <w10:wrap anchorx="page" anchory="page"/>
          </v:shape>
        </w:pict>
      </w:r>
      <w:r>
        <w:rPr>
          <w:noProof/>
          <w:lang w:eastAsia="en-GB"/>
        </w:rPr>
        <w:pict w14:anchorId="6A8BD152">
          <v:shape id="Text Box 19" o:spid="_x0000_s2057" type="#_x0000_t202" style="position:absolute;margin-left:-55.8pt;margin-top:672.9pt;width:529.6pt;height:54.85pt;z-index:2517135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mhAIAABg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" stroked="f">
            <v:textbox style="mso-fit-shape-to-text:t">
              <w:txbxContent>
                <w:p w14:paraId="2F7B5C6E" w14:textId="77777777" w:rsidR="007D379D" w:rsidRPr="007D379D" w:rsidRDefault="00742E09" w:rsidP="007D379D">
                  <w:r>
                    <w:rPr>
                      <w:noProof/>
                      <w:lang w:eastAsia="en-GB"/>
                    </w:rPr>
                    <w:drawing>
                      <wp:inline distT="0" distB="0" distL="0" distR="0" wp14:anchorId="40F9F204" wp14:editId="4FC64A2F">
                        <wp:extent cx="6543040" cy="452500"/>
                        <wp:effectExtent l="19050" t="0" r="0" b="0"/>
                        <wp:docPr id="13" name="Picture 13" descr="C:\Users\Sue\Desktop\Back P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Back Page Footer.jpg"/>
                                <pic:cNvPicPr>
                                  <a:picLocks noChangeAspect="1" noChangeArrowheads="1"/>
                                </pic:cNvPicPr>
                              </pic:nvPicPr>
                              <pic:blipFill>
                                <a:blip r:embed="rId8"/>
                                <a:srcRect/>
                                <a:stretch>
                                  <a:fillRect/>
                                </a:stretch>
                              </pic:blipFill>
                              <pic:spPr bwMode="auto">
                                <a:xfrm>
                                  <a:off x="0" y="0"/>
                                  <a:ext cx="6543040" cy="452500"/>
                                </a:xfrm>
                                <a:prstGeom prst="rect">
                                  <a:avLst/>
                                </a:prstGeom>
                                <a:noFill/>
                                <a:ln w="9525">
                                  <a:noFill/>
                                  <a:miter lim="800000"/>
                                  <a:headEnd/>
                                  <a:tailEnd/>
                                </a:ln>
                              </pic:spPr>
                            </pic:pic>
                          </a:graphicData>
                        </a:graphic>
                      </wp:inline>
                    </w:drawing>
                  </w:r>
                </w:p>
              </w:txbxContent>
            </v:textbox>
          </v:shape>
        </w:pict>
      </w:r>
      <w:r>
        <w:rPr>
          <w:noProof/>
          <w:lang w:eastAsia="en-GB"/>
        </w:rPr>
        <w:pict w14:anchorId="10EA2E4E">
          <v:shape id="Text Box 14" o:spid="_x0000_s2058" type="#_x0000_t202" style="position:absolute;margin-left:-59.7pt;margin-top:554.45pt;width:548.7pt;height:113.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" fillcolor="#c6d9f1" stroked="f">
            <v:textbox>
              <w:txbxContent>
                <w:p w14:paraId="4B8F65CB" w14:textId="77777777" w:rsidR="00BC5F0A" w:rsidRPr="00663BF1" w:rsidRDefault="00BC5F0A" w:rsidP="00663BF1">
                  <w:pPr>
                    <w:pStyle w:val="NoSpacing"/>
                    <w:rPr>
                      <w:rFonts w:ascii="Myriad Web Pro" w:hAnsi="Myriad Web Pro"/>
                      <w:sz w:val="14"/>
                      <w:szCs w:val="14"/>
                    </w:rPr>
                  </w:pPr>
                  <w:r w:rsidRPr="00663BF1">
                    <w:rPr>
                      <w:rFonts w:ascii="Myriad Web Pro" w:hAnsi="Myriad Web Pro"/>
                      <w:sz w:val="14"/>
                      <w:szCs w:val="14"/>
                    </w:rPr>
                    <w:t>These particulars are prepared for the guidance only of prospective purchasers. They are intended to give a fair and overall description of the property and do not constitute the whole or any part of an offer or contract.</w:t>
                  </w:r>
                </w:p>
                <w:p w14:paraId="574107BE" w14:textId="77777777" w:rsidR="00663BF1" w:rsidRDefault="00BC5F0A" w:rsidP="00663BF1">
                  <w:pPr>
                    <w:pStyle w:val="NoSpacing"/>
                    <w:rPr>
                      <w:rFonts w:ascii="Myriad Web Pro" w:hAnsi="Myriad Web Pro"/>
                      <w:sz w:val="14"/>
                      <w:szCs w:val="14"/>
                    </w:rPr>
                  </w:pPr>
                  <w:r w:rsidRPr="00663BF1">
                    <w:rPr>
                      <w:rFonts w:ascii="Myriad Web Pro" w:hAnsi="Myriad Web Pro"/>
                      <w:sz w:val="14"/>
                      <w:szCs w:val="14"/>
                    </w:rPr>
                    <w:t xml:space="preserve">Any information contained herein (whether in text, plans or photographs) is given in good faith but should not be relied upon as being a statement or representation of fact. </w:t>
                  </w:r>
                  <w:r w:rsidR="00663BF1" w:rsidRPr="00663BF1">
                    <w:rPr>
                      <w:rFonts w:ascii="Myriad Web Pro" w:hAnsi="Myriad Web Pro"/>
                      <w:sz w:val="14"/>
                      <w:szCs w:val="14"/>
                    </w:rPr>
                    <w:t xml:space="preserve"> </w:t>
                  </w:r>
                </w:p>
                <w:p w14:paraId="74D2EC8C" w14:textId="77777777" w:rsidR="00663BF1" w:rsidRPr="00663BF1" w:rsidRDefault="00663BF1" w:rsidP="00663BF1">
                  <w:pPr>
                    <w:pStyle w:val="NoSpacing"/>
                    <w:rPr>
                      <w:rFonts w:ascii="Myriad Web Pro" w:hAnsi="Myriad Web Pro"/>
                      <w:bCs/>
                      <w:sz w:val="14"/>
                      <w:szCs w:val="14"/>
                    </w:rPr>
                  </w:pPr>
                  <w:r w:rsidRPr="00663BF1">
                    <w:rPr>
                      <w:rFonts w:ascii="Myriad Web Pro" w:hAnsi="Myriad Web Pro"/>
                      <w:bCs/>
                      <w:sz w:val="14"/>
                      <w:szCs w:val="14"/>
                    </w:rPr>
                    <w:t>Any plans provided by the agents and/or</w:t>
                  </w:r>
                  <w:r>
                    <w:rPr>
                      <w:rFonts w:ascii="Myriad Web Pro" w:hAnsi="Myriad Web Pro"/>
                      <w:bCs/>
                      <w:sz w:val="14"/>
                      <w:szCs w:val="14"/>
                    </w:rPr>
                    <w:t xml:space="preserve"> </w:t>
                  </w:r>
                  <w:r w:rsidRPr="00663BF1">
                    <w:rPr>
                      <w:rFonts w:ascii="Myriad Web Pro" w:hAnsi="Myriad Web Pro"/>
                      <w:bCs/>
                      <w:sz w:val="14"/>
                      <w:szCs w:val="14"/>
                    </w:rPr>
                    <w:t>with the sales particulars are intended for guidance purposes only; we cannot guarantee the accuracy and scale of any plans, and they do not form any part of the sales contract.</w:t>
                  </w:r>
                </w:p>
                <w:p w14:paraId="5AC99F9C" w14:textId="77777777" w:rsidR="00BC5F0A" w:rsidRPr="00663BF1" w:rsidRDefault="00BC5F0A" w:rsidP="00663BF1">
                  <w:pPr>
                    <w:pStyle w:val="NoSpacing"/>
                    <w:rPr>
                      <w:rFonts w:ascii="Myriad Web Pro" w:hAnsi="Myriad Web Pro"/>
                      <w:sz w:val="14"/>
                      <w:szCs w:val="14"/>
                    </w:rPr>
                  </w:pPr>
                  <w:r w:rsidRPr="00663BF1">
                    <w:rPr>
                      <w:rFonts w:ascii="Myriad Web Pro" w:hAnsi="Myriad Web Pro"/>
                      <w:sz w:val="14"/>
                      <w:szCs w:val="14"/>
                    </w:rPr>
                    <w:t>Nothing in these particulars shall be deemed to be a statement that the property is in good condition or otherwise nor that any services or facilities are in good working order.</w:t>
                  </w:r>
                </w:p>
                <w:p w14:paraId="03FCFB1E" w14:textId="77777777" w:rsidR="00BC5F0A" w:rsidRPr="00663BF1" w:rsidRDefault="00BC5F0A" w:rsidP="00663BF1">
                  <w:pPr>
                    <w:pStyle w:val="NoSpacing"/>
                    <w:rPr>
                      <w:rFonts w:ascii="Myriad Web Pro" w:hAnsi="Myriad Web Pro"/>
                      <w:sz w:val="14"/>
                      <w:szCs w:val="14"/>
                    </w:rPr>
                  </w:pPr>
                  <w:r w:rsidRPr="00663BF1">
                    <w:rPr>
                      <w:rFonts w:ascii="Myriad Web Pro" w:hAnsi="Myriad Web Pro"/>
                      <w:sz w:val="14"/>
                      <w:szCs w:val="14"/>
                    </w:rPr>
                    <w:t xml:space="preserve"> Any movable contents, </w:t>
                  </w:r>
                  <w:proofErr w:type="gramStart"/>
                  <w:r w:rsidRPr="00663BF1">
                    <w:rPr>
                      <w:rFonts w:ascii="Myriad Web Pro" w:hAnsi="Myriad Web Pro"/>
                      <w:sz w:val="14"/>
                      <w:szCs w:val="14"/>
                    </w:rPr>
                    <w:t>fixtures</w:t>
                  </w:r>
                  <w:proofErr w:type="gramEnd"/>
                  <w:r w:rsidRPr="00663BF1">
                    <w:rPr>
                      <w:rFonts w:ascii="Myriad Web Pro" w:hAnsi="Myriad Web Pro"/>
                      <w:sz w:val="14"/>
                      <w:szCs w:val="14"/>
                    </w:rPr>
                    <w:t xml:space="preserve"> and fittings, (whether wired or not) referred to in these property particulars (including any shown in the photographs) are, unless the particulars say otherwise, excluded from the sale.  In the event that the buyer proposes to purchase any movable contents or include them in any offer for the property, the buyer cannot in any respect imply any such inclusion from the property particulars.</w:t>
                  </w:r>
                </w:p>
                <w:p w14:paraId="1B3A6067" w14:textId="77777777" w:rsidR="00BC5F0A" w:rsidRPr="00663BF1" w:rsidRDefault="00BC5F0A" w:rsidP="00663BF1">
                  <w:pPr>
                    <w:pStyle w:val="NoSpacing"/>
                    <w:rPr>
                      <w:rFonts w:ascii="Myriad Web Pro" w:hAnsi="Myriad Web Pro"/>
                      <w:sz w:val="14"/>
                      <w:szCs w:val="14"/>
                    </w:rPr>
                  </w:pPr>
                  <w:r w:rsidRPr="00663BF1">
                    <w:rPr>
                      <w:rFonts w:ascii="Myriad Web Pro" w:hAnsi="Myriad Web Pro"/>
                      <w:sz w:val="14"/>
                      <w:szCs w:val="14"/>
                    </w:rPr>
                    <w:t xml:space="preserve"> Any areas, measurements or distances referred to herein are approximate only and may be subject to amendment. It should not be assumed that the property has all necessary planning, building regulation or other consents and these matters must be verified by an intending purchaser.</w:t>
                  </w:r>
                </w:p>
                <w:p w14:paraId="2991133B" w14:textId="77777777" w:rsidR="00BC5F0A" w:rsidRDefault="00BC5F0A" w:rsidP="00BC5F0A">
                  <w:pPr>
                    <w:spacing w:after="0" w:line="240" w:lineRule="auto"/>
                    <w:rPr>
                      <w:rFonts w:ascii="Myriad Web Pro" w:hAnsi="Myriad Web Pro"/>
                      <w:sz w:val="14"/>
                      <w:szCs w:val="14"/>
                    </w:rPr>
                  </w:pPr>
                  <w:r>
                    <w:rPr>
                      <w:rFonts w:ascii="Myriad Web Pro" w:hAnsi="Myriad Web Pro"/>
                      <w:sz w:val="14"/>
                      <w:szCs w:val="14"/>
                    </w:rPr>
                    <w:t xml:space="preserve"> The information in these particulars is given without responsibility on the part of the agents or their clients and neither the agents nor their employees</w:t>
                  </w:r>
                  <w:r w:rsidR="00780AFC">
                    <w:rPr>
                      <w:rFonts w:ascii="Myriad Web Pro" w:hAnsi="Myriad Web Pro"/>
                      <w:sz w:val="14"/>
                      <w:szCs w:val="14"/>
                    </w:rPr>
                    <w:t xml:space="preserve"> have any authority to make or </w:t>
                  </w:r>
                  <w:r>
                    <w:rPr>
                      <w:rFonts w:ascii="Myriad Web Pro" w:hAnsi="Myriad Web Pro"/>
                      <w:sz w:val="14"/>
                      <w:szCs w:val="14"/>
                    </w:rPr>
                    <w:t xml:space="preserve">give any representations or warranties whatever in relation to </w:t>
                  </w:r>
                  <w:proofErr w:type="gramStart"/>
                  <w:r>
                    <w:rPr>
                      <w:rFonts w:ascii="Myriad Web Pro" w:hAnsi="Myriad Web Pro"/>
                      <w:sz w:val="14"/>
                      <w:szCs w:val="14"/>
                    </w:rPr>
                    <w:t>this  property</w:t>
                  </w:r>
                  <w:proofErr w:type="gramEnd"/>
                  <w:r>
                    <w:rPr>
                      <w:rFonts w:ascii="Myriad Web Pro" w:hAnsi="Myriad Web Pro"/>
                      <w:sz w:val="14"/>
                      <w:szCs w:val="14"/>
                    </w:rPr>
                    <w:t>.</w:t>
                  </w:r>
                </w:p>
                <w:p w14:paraId="3D9B80AC" w14:textId="77777777" w:rsidR="00BC5F0A" w:rsidRDefault="00BC5F0A" w:rsidP="00BC5F0A">
                  <w:pPr>
                    <w:spacing w:after="0" w:line="240" w:lineRule="auto"/>
                    <w:rPr>
                      <w:rFonts w:ascii="Myriad Web Pro" w:hAnsi="Myriad Web Pro"/>
                      <w:sz w:val="16"/>
                      <w:szCs w:val="16"/>
                    </w:rPr>
                  </w:pPr>
                </w:p>
              </w:txbxContent>
            </v:textbox>
          </v:shape>
        </w:pict>
      </w:r>
      <w:r>
        <w:rPr>
          <w:noProof/>
          <w:lang w:eastAsia="en-GB"/>
        </w:rPr>
        <w:pict w14:anchorId="02FF0EF3">
          <v:shape id="Text Box 17" o:spid="_x0000_s2052" type="#_x0000_t202" style="position:absolute;margin-left:537.2pt;margin-top:636pt;width:575.8pt;height:92.1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" stroked="f" strokecolor="#1f497d [3215]">
            <v:textbox>
              <w:txbxContent>
                <w:p w14:paraId="5E007E46" w14:textId="77777777" w:rsidR="00ED5A06" w:rsidRDefault="00B341CA">
                  <w:r>
                    <w:rPr>
                      <w:noProof/>
                      <w:lang w:eastAsia="en-GB"/>
                    </w:rPr>
                    <w:drawing>
                      <wp:inline distT="0" distB="0" distL="0" distR="0" wp14:anchorId="0518D8E6" wp14:editId="2545B1A5">
                        <wp:extent cx="7195185" cy="1053442"/>
                        <wp:effectExtent l="19050" t="0" r="5715" b="0"/>
                        <wp:docPr id="10" name="Picture 1" descr="C:\Users\Sue\Desktop\Misc\Front p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esktop\Misc\Front page footer.jpg"/>
                                <pic:cNvPicPr>
                                  <a:picLocks noChangeAspect="1" noChangeArrowheads="1"/>
                                </pic:cNvPicPr>
                              </pic:nvPicPr>
                              <pic:blipFill>
                                <a:blip r:embed="rId9"/>
                                <a:srcRect/>
                                <a:stretch>
                                  <a:fillRect/>
                                </a:stretch>
                              </pic:blipFill>
                              <pic:spPr bwMode="auto">
                                <a:xfrm>
                                  <a:off x="0" y="0"/>
                                  <a:ext cx="7195185" cy="1053442"/>
                                </a:xfrm>
                                <a:prstGeom prst="rect">
                                  <a:avLst/>
                                </a:prstGeom>
                                <a:noFill/>
                                <a:ln w="9525">
                                  <a:noFill/>
                                  <a:miter lim="800000"/>
                                  <a:headEnd/>
                                  <a:tailEnd/>
                                </a:ln>
                              </pic:spPr>
                            </pic:pic>
                          </a:graphicData>
                        </a:graphic>
                      </wp:inline>
                    </w:drawing>
                  </w:r>
                </w:p>
              </w:txbxContent>
            </v:textbox>
          </v:shape>
        </w:pict>
      </w:r>
      <w:r w:rsidR="00663BF1">
        <w:rPr>
          <w:noProof/>
          <w:lang w:eastAsia="en-GB"/>
        </w:rPr>
        <w:drawing>
          <wp:anchor distT="0" distB="0" distL="114300" distR="114300" simplePos="0" relativeHeight="251698176" behindDoc="1" locked="0" layoutInCell="1" allowOverlap="1" wp14:anchorId="0DED44FD" wp14:editId="627C670A">
            <wp:simplePos x="0" y="0"/>
            <wp:positionH relativeFrom="column">
              <wp:posOffset>11782425</wp:posOffset>
            </wp:positionH>
            <wp:positionV relativeFrom="paragraph">
              <wp:posOffset>5128260</wp:posOffset>
            </wp:positionV>
            <wp:extent cx="2257425" cy="1504950"/>
            <wp:effectExtent l="19050" t="0" r="9525" b="0"/>
            <wp:wrapTight wrapText="bothSides">
              <wp:wrapPolygon edited="0">
                <wp:start x="-182" y="0"/>
                <wp:lineTo x="-182" y="21327"/>
                <wp:lineTo x="21691" y="21327"/>
                <wp:lineTo x="21691" y="0"/>
                <wp:lineTo x="-182" y="0"/>
              </wp:wrapPolygon>
            </wp:wrapTight>
            <wp:docPr id="22" name="photo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4.jpg"/>
                    <pic:cNvPicPr/>
                  </pic:nvPicPr>
                  <pic:blipFill>
                    <a:blip r:link="rId10" cstate="print"/>
                    <a:stretch>
                      <a:fillRect/>
                    </a:stretch>
                  </pic:blipFill>
                  <pic:spPr>
                    <a:xfrm>
                      <a:off x="0" y="0"/>
                      <a:ext cx="2257425" cy="1504950"/>
                    </a:xfrm>
                    <a:prstGeom prst="rect">
                      <a:avLst/>
                    </a:prstGeom>
                  </pic:spPr>
                </pic:pic>
              </a:graphicData>
            </a:graphic>
          </wp:anchor>
        </w:drawing>
      </w:r>
      <w:r w:rsidR="00663BF1">
        <w:rPr>
          <w:noProof/>
          <w:lang w:eastAsia="en-GB"/>
        </w:rPr>
        <w:drawing>
          <wp:anchor distT="0" distB="0" distL="114300" distR="114300" simplePos="0" relativeHeight="251697152" behindDoc="1" locked="0" layoutInCell="1" allowOverlap="1" wp14:anchorId="5989E643" wp14:editId="1A538D4E">
            <wp:simplePos x="0" y="0"/>
            <wp:positionH relativeFrom="column">
              <wp:posOffset>9391650</wp:posOffset>
            </wp:positionH>
            <wp:positionV relativeFrom="paragraph">
              <wp:posOffset>5118100</wp:posOffset>
            </wp:positionV>
            <wp:extent cx="2343150" cy="1514475"/>
            <wp:effectExtent l="19050" t="0" r="0" b="0"/>
            <wp:wrapTight wrapText="bothSides">
              <wp:wrapPolygon edited="0">
                <wp:start x="-176" y="0"/>
                <wp:lineTo x="-176" y="21464"/>
                <wp:lineTo x="21600" y="21464"/>
                <wp:lineTo x="21600" y="0"/>
                <wp:lineTo x="-176" y="0"/>
              </wp:wrapPolygon>
            </wp:wrapTight>
            <wp:docPr id="20" name="photo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3.jpg"/>
                    <pic:cNvPicPr/>
                  </pic:nvPicPr>
                  <pic:blipFill>
                    <a:blip r:link="rId11" cstate="print"/>
                    <a:stretch>
                      <a:fillRect/>
                    </a:stretch>
                  </pic:blipFill>
                  <pic:spPr>
                    <a:xfrm>
                      <a:off x="0" y="0"/>
                      <a:ext cx="2343150" cy="1514475"/>
                    </a:xfrm>
                    <a:prstGeom prst="rect">
                      <a:avLst/>
                    </a:prstGeom>
                  </pic:spPr>
                </pic:pic>
              </a:graphicData>
            </a:graphic>
          </wp:anchor>
        </w:drawing>
      </w:r>
      <w:r w:rsidR="00663BF1">
        <w:rPr>
          <w:noProof/>
          <w:lang w:eastAsia="en-GB"/>
        </w:rPr>
        <w:drawing>
          <wp:anchor distT="0" distB="0" distL="114300" distR="114300" simplePos="0" relativeHeight="251674624" behindDoc="0" locked="0" layoutInCell="1" allowOverlap="1" wp14:anchorId="1260B192" wp14:editId="2288E56A">
            <wp:simplePos x="0" y="0"/>
            <wp:positionH relativeFrom="page">
              <wp:posOffset>7886700</wp:posOffset>
            </wp:positionH>
            <wp:positionV relativeFrom="page">
              <wp:posOffset>6457950</wp:posOffset>
            </wp:positionV>
            <wp:extent cx="2352675" cy="1514475"/>
            <wp:effectExtent l="19050" t="0" r="952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Expert Agent\Photo2.jpg"/>
                    <pic:cNvPicPr>
                      <a:picLocks noChangeAspect="1" noChangeArrowheads="1"/>
                    </pic:cNvPicPr>
                  </pic:nvPicPr>
                  <pic:blipFill>
                    <a:blip r:link="rId12" cstate="print"/>
                    <a:stretch>
                      <a:fillRect/>
                    </a:stretch>
                  </pic:blipFill>
                  <pic:spPr bwMode="auto">
                    <a:xfrm>
                      <a:off x="0" y="0"/>
                      <a:ext cx="2352675" cy="1514475"/>
                    </a:xfrm>
                    <a:prstGeom prst="rect">
                      <a:avLst/>
                    </a:prstGeom>
                    <a:noFill/>
                    <a:ln>
                      <a:noFill/>
                    </a:ln>
                  </pic:spPr>
                </pic:pic>
              </a:graphicData>
            </a:graphic>
          </wp:anchor>
        </w:drawing>
      </w:r>
      <w:r>
        <w:rPr>
          <w:noProof/>
          <w:lang w:eastAsia="en-GB"/>
        </w:rPr>
        <w:pict w14:anchorId="78D5CFE6">
          <v:shape id="Text Box 25" o:spid="_x0000_s2056" type="#_x0000_t202" style="position:absolute;margin-left:645.55pt;margin-top:342.05pt;width:375.3pt;height:40.7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" stroked="f">
            <v:fill opacity="0"/>
            <v:textbox>
              <w:txbxContent>
                <w:p w14:paraId="1A76C89E" w14:textId="77777777" w:rsidR="00426EB8" w:rsidRPr="00426EB8" w:rsidRDefault="00426EB8">
                  <w:pPr>
                    <w:rPr>
                      <w:color w:val="FFFFFF" w:themeColor="background1"/>
                      <w:sz w:val="32"/>
                      <w:szCs w:val="32"/>
                    </w:rPr>
                  </w:pPr>
                  <w:r w:rsidRPr="00426EB8">
                    <w:rPr>
                      <w:color w:val="FFFFFF" w:themeColor="background1"/>
                      <w:sz w:val="32"/>
                      <w:szCs w:val="32"/>
                    </w:rPr>
                    <w:t xml:space="preserve">Draft Sales Particulars – Subject to </w:t>
                  </w:r>
                  <w:r w:rsidR="008E0CBA" w:rsidRPr="00426EB8">
                    <w:rPr>
                      <w:color w:val="FFFFFF" w:themeColor="background1"/>
                      <w:sz w:val="32"/>
                      <w:szCs w:val="32"/>
                    </w:rPr>
                    <w:t>vendor’s</w:t>
                  </w:r>
                  <w:r w:rsidRPr="00426EB8">
                    <w:rPr>
                      <w:color w:val="FFFFFF" w:themeColor="background1"/>
                      <w:sz w:val="32"/>
                      <w:szCs w:val="32"/>
                    </w:rPr>
                    <w:t xml:space="preserve"> approval</w:t>
                  </w:r>
                </w:p>
              </w:txbxContent>
            </v:textbox>
          </v:shape>
        </w:pict>
      </w:r>
      <w:r w:rsidR="00663BF1">
        <w:rPr>
          <w:noProof/>
          <w:lang w:eastAsia="en-GB"/>
        </w:rPr>
        <w:drawing>
          <wp:anchor distT="0" distB="0" distL="114300" distR="114300" simplePos="0" relativeHeight="251662336" behindDoc="1" locked="0" layoutInCell="1" allowOverlap="1" wp14:anchorId="3D9593D4" wp14:editId="2E550DCC">
            <wp:simplePos x="0" y="0"/>
            <wp:positionH relativeFrom="page">
              <wp:posOffset>7886700</wp:posOffset>
            </wp:positionH>
            <wp:positionV relativeFrom="page">
              <wp:posOffset>1152525</wp:posOffset>
            </wp:positionV>
            <wp:extent cx="7067550" cy="5248275"/>
            <wp:effectExtent l="19050" t="0" r="0" b="0"/>
            <wp:wrapNone/>
            <wp:docPr id="4" name="phot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1.jpg"/>
                    <pic:cNvPicPr/>
                  </pic:nvPicPr>
                  <pic:blipFill>
                    <a:blip r:link="rId13" cstate="print"/>
                    <a:stretch>
                      <a:fillRect/>
                    </a:stretch>
                  </pic:blipFill>
                  <pic:spPr>
                    <a:xfrm>
                      <a:off x="0" y="0"/>
                      <a:ext cx="7067550" cy="5248275"/>
                    </a:xfrm>
                    <a:prstGeom prst="rect">
                      <a:avLst/>
                    </a:prstGeom>
                  </pic:spPr>
                </pic:pic>
              </a:graphicData>
            </a:graphic>
          </wp:anchor>
        </w:drawing>
      </w:r>
      <w:r>
        <w:rPr>
          <w:noProof/>
          <w:lang w:eastAsia="en-GB"/>
        </w:rPr>
        <w:pict w14:anchorId="0FFF2686">
          <v:shape id="Text Box 5" o:spid="_x0000_s2054" type="#_x0000_t202" style="position:absolute;margin-left:828.6pt;margin-top:631.4pt;width:349.95pt;height:28.5pt;rotation:180;z-index:25166540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" fillcolor="#00549a" stroked="f" strokeweight=".5pt">
            <v:textbox>
              <w:txbxContent>
                <w:p w14:paraId="0D93566E" w14:textId="762CE267" w:rsidR="00053EE5" w:rsidRPr="0091451C" w:rsidRDefault="00D62258" w:rsidP="0046128C">
                  <w:pPr>
                    <w:spacing w:after="0"/>
                    <w:jc w:val="right"/>
                    <w:rPr>
                      <w:rFonts w:cstheme="minorHAnsi"/>
                      <w:b/>
                      <w:color w:val="FFFFFF" w:themeColor="background1"/>
                      <w:sz w:val="28"/>
                    </w:rPr>
                  </w:pPr>
                  <w:r>
                    <w:rPr>
                      <w:rFonts w:cstheme="minorHAnsi"/>
                      <w:b/>
                      <w:color w:val="FFFFFF" w:themeColor="background1"/>
                      <w:sz w:val="28"/>
                    </w:rPr>
                    <w:t xml:space="preserve">Guide price </w:t>
                  </w:r>
                  <w:r w:rsidR="00053EE5" w:rsidRPr="0091451C">
                    <w:rPr>
                      <w:rFonts w:cstheme="minorHAnsi"/>
                      <w:b/>
                      <w:color w:val="FFFFFF" w:themeColor="background1"/>
                      <w:sz w:val="28"/>
                    </w:rPr>
                    <w:t>{</w:t>
                  </w:r>
                  <w:proofErr w:type="spellStart"/>
                  <w:r w:rsidR="00053EE5" w:rsidRPr="0091451C">
                    <w:rPr>
                      <w:rFonts w:cstheme="minorHAnsi"/>
                      <w:b/>
                      <w:color w:val="FFFFFF" w:themeColor="background1"/>
                      <w:sz w:val="28"/>
                    </w:rPr>
                    <w:t>prop_price_text</w:t>
                  </w:r>
                  <w:proofErr w:type="spellEnd"/>
                  <w:r w:rsidR="00053EE5" w:rsidRPr="0091451C">
                    <w:rPr>
                      <w:rFonts w:cstheme="minorHAnsi"/>
                      <w:b/>
                      <w:color w:val="FFFFFF" w:themeColor="background1"/>
                      <w:sz w:val="28"/>
                    </w:rPr>
                    <w:t>}</w:t>
                  </w:r>
                </w:p>
              </w:txbxContent>
            </v:textbox>
            <w10:wrap anchorx="page" anchory="page"/>
          </v:shape>
        </w:pict>
      </w:r>
      <w:r>
        <w:rPr>
          <w:noProof/>
          <w:lang w:eastAsia="en-GB"/>
        </w:rPr>
        <w:pict w14:anchorId="1F83A65F">
          <v:shape id="Text Box 2" o:spid="_x0000_s2059" type="#_x0000_t202" style="position:absolute;margin-left:15pt;margin-top:1114.5pt;width:810.75pt;height:61.05pt;z-index:25167052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" fillcolor="#569ac1" stroked="f">
            <v:textbox>
              <w:txbxContent>
                <w:p w14:paraId="35E1968C" w14:textId="77777777" w:rsidR="00053EE5" w:rsidRPr="00430D43" w:rsidRDefault="00053EE5" w:rsidP="00993BA9">
                  <w:pPr>
                    <w:jc w:val="both"/>
                    <w:rPr>
                      <w:rFonts w:ascii="Arial" w:hAnsi="Arial" w:cs="Arial"/>
                      <w:color w:val="FFFFFF"/>
                      <w:sz w:val="10"/>
                      <w:szCs w:val="40"/>
                    </w:rPr>
                  </w:pPr>
                  <w:r w:rsidRPr="00430D43">
                    <w:rPr>
                      <w:rFonts w:ascii="Arial" w:hAnsi="Arial" w:cs="Arial"/>
                      <w:color w:val="FFFFFF"/>
                      <w:sz w:val="10"/>
                      <w:szCs w:val="40"/>
                    </w:rPr>
                    <w:t>MONEY LAUNDERING REGULATIONS 2003 intending purchasers will be asked to produce identification and proof of financial status when an offer is received. We would ask for your co-operation in order that there will be no delay in agreeing the sale.</w:t>
                  </w:r>
                </w:p>
                <w:p w14:paraId="2A595B18" w14:textId="77777777" w:rsidR="00053EE5" w:rsidRPr="000D67B9" w:rsidRDefault="00053EE5" w:rsidP="00993BA9">
                  <w:pPr>
                    <w:jc w:val="both"/>
                    <w:rPr>
                      <w:sz w:val="2"/>
                    </w:rPr>
                  </w:pPr>
                  <w:r w:rsidRPr="00430D43">
                    <w:rPr>
                      <w:rFonts w:ascii="Arial" w:hAnsi="Arial" w:cs="Arial"/>
                      <w:color w:val="FFFFFF"/>
                      <w:sz w:val="10"/>
                      <w:szCs w:val="40"/>
                    </w:rPr>
                    <w:t>THE PROPERTY MISDESCRIPTIONS ACT 1991 The Agent has not tested any apparatus, equipment, fixtures and fittings or services and so cannot verify that they are in working order or fit for the purpose.  A Buyer is advised to obtain verification from their Solicitor or Surveyor. References to the Tenure of a Property are based on information supplied by the Seller. The Agent has not had sight of the title documents. A Buyer is advised to obtain verification from their Solicitor. You are advised to check the availability of this property before travelling any distance to view. We have taken every precaution to ensure that these details are accurate and not misleading. If there is any point which is of particular importance to you, please contact us and we will provide any information you require. This is advisable, particularly if you intend to travel some distance to view the property. The mention of any appliances and services within these details does not imply that they are in full and efficient working order. These particulars are in draft form awaiting Vendors confirmation of their accuracy. These details must therefore be taken as a guide only and approved details should be requested from the agents.</w:t>
                  </w:r>
                </w:p>
                <w:p w14:paraId="41086037" w14:textId="77777777" w:rsidR="00053EE5" w:rsidRPr="00430D43" w:rsidRDefault="00053EE5" w:rsidP="00993BA9">
                  <w:pPr>
                    <w:rPr>
                      <w:sz w:val="20"/>
                    </w:rPr>
                  </w:pPr>
                </w:p>
              </w:txbxContent>
            </v:textbox>
            <w10:wrap anchorx="page" anchory="page"/>
          </v:shape>
        </w:pict>
      </w:r>
      <w:r w:rsidR="0046128C">
        <w:br w:type="page"/>
      </w:r>
    </w:p>
    <w:p w14:paraId="2551C8D2" w14:textId="7987076F" w:rsidR="00ED514C" w:rsidRDefault="00000000">
      <w:r>
        <w:rPr>
          <w:noProof/>
          <w:lang w:eastAsia="en-GB"/>
        </w:rPr>
        <w:lastRenderedPageBreak/>
        <w:pict w14:anchorId="5F7FA93A">
          <v:shape id="Text Box 8" o:spid="_x0000_s2062" type="#_x0000_t202" style="position:absolute;margin-left:306.85pt;margin-top:57.3pt;width:257.4pt;height:780.9pt;z-index:25167667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" filled="f" stroked="f" strokeweight=".5pt">
            <v:path arrowok="t"/>
            <v:textbox style="mso-next-textbox:#Text Box 9" inset=",1mm">
              <w:txbxContent/>
            </v:textbox>
            <w10:wrap anchorx="page" anchory="page"/>
          </v:shape>
        </w:pict>
      </w:r>
      <w:r w:rsidR="00AB592E">
        <w:rPr>
          <w:noProof/>
          <w:lang w:eastAsia="en-GB"/>
        </w:rPr>
        <w:drawing>
          <wp:anchor distT="0" distB="0" distL="114300" distR="114300" simplePos="0" relativeHeight="251657216" behindDoc="0" locked="0" layoutInCell="1" allowOverlap="1" wp14:anchorId="4C411B01" wp14:editId="23552019">
            <wp:simplePos x="0" y="0"/>
            <wp:positionH relativeFrom="page">
              <wp:posOffset>8001000</wp:posOffset>
            </wp:positionH>
            <wp:positionV relativeFrom="page">
              <wp:posOffset>447675</wp:posOffset>
            </wp:positionV>
            <wp:extent cx="6572250" cy="8486096"/>
            <wp:effectExtent l="0" t="0" r="0" b="0"/>
            <wp:wrapNone/>
            <wp:docPr id="17" name="floorp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1.jpg"/>
                    <pic:cNvPicPr/>
                  </pic:nvPicPr>
                  <pic:blipFill>
                    <a:blip r:link="rId14" cstate="print"/>
                    <a:stretch>
                      <a:fillRect/>
                    </a:stretch>
                  </pic:blipFill>
                  <pic:spPr>
                    <a:xfrm>
                      <a:off x="0" y="0"/>
                      <a:ext cx="6572250" cy="8486096"/>
                    </a:xfrm>
                    <a:prstGeom prst="rect">
                      <a:avLst/>
                    </a:prstGeom>
                  </pic:spPr>
                </pic:pic>
              </a:graphicData>
            </a:graphic>
            <wp14:sizeRelH relativeFrom="margin">
              <wp14:pctWidth>0</wp14:pctWidth>
            </wp14:sizeRelH>
            <wp14:sizeRelV relativeFrom="margin">
              <wp14:pctHeight>0</wp14:pctHeight>
            </wp14:sizeRelV>
          </wp:anchor>
        </w:drawing>
      </w:r>
      <w:r w:rsidR="00385A69">
        <w:rPr>
          <w:noProof/>
          <w:lang w:eastAsia="en-GB"/>
        </w:rPr>
        <w:drawing>
          <wp:anchor distT="0" distB="0" distL="114300" distR="114300" simplePos="0" relativeHeight="251659264" behindDoc="0" locked="0" layoutInCell="1" allowOverlap="1" wp14:anchorId="1892609B" wp14:editId="1739E7E4">
            <wp:simplePos x="0" y="0"/>
            <wp:positionH relativeFrom="column">
              <wp:posOffset>3276600</wp:posOffset>
            </wp:positionH>
            <wp:positionV relativeFrom="paragraph">
              <wp:posOffset>2146935</wp:posOffset>
            </wp:positionV>
            <wp:extent cx="2343150" cy="1057275"/>
            <wp:effectExtent l="19050" t="0" r="0" b="0"/>
            <wp:wrapNone/>
            <wp:docPr id="296" name="li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link2.jpg"/>
                    <pic:cNvPicPr/>
                  </pic:nvPicPr>
                  <pic:blipFill>
                    <a:blip r:embed="rId15" cstate="print"/>
                    <a:stretch>
                      <a:fillRect/>
                    </a:stretch>
                  </pic:blipFill>
                  <pic:spPr>
                    <a:xfrm>
                      <a:off x="0" y="0"/>
                      <a:ext cx="2343150" cy="1057275"/>
                    </a:xfrm>
                    <a:prstGeom prst="rect">
                      <a:avLst/>
                    </a:prstGeom>
                  </pic:spPr>
                </pic:pic>
              </a:graphicData>
            </a:graphic>
          </wp:anchor>
        </w:drawing>
      </w:r>
      <w:r>
        <w:rPr>
          <w:noProof/>
          <w:lang w:eastAsia="en-GB"/>
        </w:rPr>
        <w:pict w14:anchorId="730E61B9">
          <v:shape id="Text Box 7" o:spid="_x0000_s2060" type="#_x0000_t202" style="position:absolute;margin-left:38.35pt;margin-top:57pt;width:255.6pt;height:771.25pt;z-index:251675648;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" filled="f" stroked="f" strokeweight=".5pt">
            <v:path arrowok="t"/>
            <v:textbox style="mso-next-textbox:#Text Box 8">
              <w:txbxContent>
                <w:p w14:paraId="00303E52" w14:textId="134BBEBE" w:rsidR="004A2A34" w:rsidRPr="004A2A34" w:rsidRDefault="004A2A34" w:rsidP="004A2A34">
                  <w:pPr>
                    <w:pStyle w:val="NoSpacing"/>
                    <w:rPr>
                      <w:rFonts w:ascii="Calibri" w:hAnsi="Calibri"/>
                      <w:color w:val="00549A"/>
                    </w:rPr>
                  </w:pPr>
                  <w:r w:rsidRPr="004A2A34">
                    <w:rPr>
                      <w:rFonts w:ascii="Calibri" w:hAnsi="Calibri"/>
                      <w:color w:val="00549A"/>
                    </w:rPr>
                    <w:t xml:space="preserve">This </w:t>
                  </w:r>
                  <w:r w:rsidR="00AB592E">
                    <w:rPr>
                      <w:rFonts w:ascii="Calibri" w:hAnsi="Calibri"/>
                      <w:color w:val="00549A"/>
                    </w:rPr>
                    <w:t>self-contained</w:t>
                  </w:r>
                  <w:r w:rsidRPr="004A2A34">
                    <w:rPr>
                      <w:rFonts w:ascii="Calibri" w:hAnsi="Calibri"/>
                      <w:color w:val="00549A"/>
                    </w:rPr>
                    <w:t xml:space="preserve"> ground floor flat is situated in pleasant rural surround</w:t>
                  </w:r>
                  <w:r w:rsidR="00385A69">
                    <w:rPr>
                      <w:rFonts w:ascii="Calibri" w:hAnsi="Calibri"/>
                      <w:color w:val="00549A"/>
                    </w:rPr>
                    <w:t>ing</w:t>
                  </w:r>
                  <w:r w:rsidRPr="004A2A34">
                    <w:rPr>
                      <w:rFonts w:ascii="Calibri" w:hAnsi="Calibri"/>
                      <w:color w:val="00549A"/>
                    </w:rPr>
                    <w:t xml:space="preserve">s about </w:t>
                  </w:r>
                  <w:r w:rsidR="009812A3">
                    <w:rPr>
                      <w:rFonts w:ascii="Calibri" w:hAnsi="Calibri"/>
                      <w:color w:val="00549A"/>
                    </w:rPr>
                    <w:t>a mile northeast of Bromyard.</w:t>
                  </w:r>
                  <w:r w:rsidR="00AF05D1">
                    <w:rPr>
                      <w:rFonts w:ascii="Calibri" w:hAnsi="Calibri"/>
                      <w:color w:val="00549A"/>
                    </w:rPr>
                    <w:t xml:space="preserve">  </w:t>
                  </w:r>
                  <w:r w:rsidRPr="004A2A34">
                    <w:rPr>
                      <w:rFonts w:ascii="Calibri" w:hAnsi="Calibri"/>
                      <w:color w:val="00549A"/>
                    </w:rPr>
                    <w:t>The property enjoys a</w:t>
                  </w:r>
                  <w:r w:rsidR="00AF05D1">
                    <w:rPr>
                      <w:rFonts w:ascii="Calibri" w:hAnsi="Calibri"/>
                      <w:color w:val="00549A"/>
                    </w:rPr>
                    <w:t xml:space="preserve">n </w:t>
                  </w:r>
                  <w:r w:rsidRPr="004A2A34">
                    <w:rPr>
                      <w:rFonts w:ascii="Calibri" w:hAnsi="Calibri"/>
                      <w:color w:val="00549A"/>
                    </w:rPr>
                    <w:t xml:space="preserve">easterly outlook across the edge of </w:t>
                  </w:r>
                  <w:proofErr w:type="spellStart"/>
                  <w:r w:rsidRPr="004A2A34">
                    <w:rPr>
                      <w:rFonts w:ascii="Calibri" w:hAnsi="Calibri"/>
                      <w:color w:val="00549A"/>
                    </w:rPr>
                    <w:t>Bringsty</w:t>
                  </w:r>
                  <w:proofErr w:type="spellEnd"/>
                  <w:r w:rsidRPr="004A2A34">
                    <w:rPr>
                      <w:rFonts w:ascii="Calibri" w:hAnsi="Calibri"/>
                      <w:color w:val="00549A"/>
                    </w:rPr>
                    <w:t xml:space="preserve"> Common towards The Downs</w:t>
                  </w:r>
                  <w:r w:rsidR="009812A3">
                    <w:rPr>
                      <w:rFonts w:ascii="Calibri" w:hAnsi="Calibri"/>
                      <w:color w:val="00549A"/>
                    </w:rPr>
                    <w:t>,</w:t>
                  </w:r>
                  <w:r w:rsidRPr="004A2A34">
                    <w:rPr>
                      <w:rFonts w:ascii="Calibri" w:hAnsi="Calibri"/>
                      <w:color w:val="00549A"/>
                    </w:rPr>
                    <w:t xml:space="preserve"> providing lovely rural walks.   A bus service is available nearby linking Bromyard</w:t>
                  </w:r>
                  <w:r w:rsidR="00254B33">
                    <w:rPr>
                      <w:rFonts w:ascii="Calibri" w:hAnsi="Calibri"/>
                      <w:color w:val="00549A"/>
                    </w:rPr>
                    <w:t xml:space="preserve"> with Hereford</w:t>
                  </w:r>
                  <w:r w:rsidRPr="004A2A34">
                    <w:rPr>
                      <w:rFonts w:ascii="Calibri" w:hAnsi="Calibri"/>
                      <w:color w:val="00549A"/>
                    </w:rPr>
                    <w:t xml:space="preserve"> and Worcester</w:t>
                  </w:r>
                  <w:r w:rsidR="00AB592E">
                    <w:rPr>
                      <w:rFonts w:ascii="Calibri" w:hAnsi="Calibri"/>
                      <w:color w:val="00549A"/>
                    </w:rPr>
                    <w:t>, and B</w:t>
                  </w:r>
                  <w:r w:rsidRPr="004A2A34">
                    <w:rPr>
                      <w:rFonts w:ascii="Calibri" w:hAnsi="Calibri"/>
                      <w:color w:val="00549A"/>
                    </w:rPr>
                    <w:t xml:space="preserve">romyard </w:t>
                  </w:r>
                  <w:r w:rsidR="00AB592E">
                    <w:rPr>
                      <w:rFonts w:ascii="Calibri" w:hAnsi="Calibri"/>
                      <w:color w:val="00549A"/>
                    </w:rPr>
                    <w:t xml:space="preserve">itself </w:t>
                  </w:r>
                  <w:r w:rsidRPr="004A2A34">
                    <w:rPr>
                      <w:rFonts w:ascii="Calibri" w:hAnsi="Calibri"/>
                      <w:color w:val="00549A"/>
                    </w:rPr>
                    <w:t>offers a wide range of shop</w:t>
                  </w:r>
                  <w:r w:rsidR="00AB592E">
                    <w:rPr>
                      <w:rFonts w:ascii="Calibri" w:hAnsi="Calibri"/>
                      <w:color w:val="00549A"/>
                    </w:rPr>
                    <w:t>ping</w:t>
                  </w:r>
                  <w:r w:rsidRPr="004A2A34">
                    <w:rPr>
                      <w:rFonts w:ascii="Calibri" w:hAnsi="Calibri"/>
                      <w:color w:val="00549A"/>
                    </w:rPr>
                    <w:t xml:space="preserve">, </w:t>
                  </w:r>
                  <w:proofErr w:type="gramStart"/>
                  <w:r w:rsidRPr="004A2A34">
                    <w:rPr>
                      <w:rFonts w:ascii="Calibri" w:hAnsi="Calibri"/>
                      <w:color w:val="00549A"/>
                    </w:rPr>
                    <w:t>schooling</w:t>
                  </w:r>
                  <w:proofErr w:type="gramEnd"/>
                  <w:r w:rsidRPr="004A2A34">
                    <w:rPr>
                      <w:rFonts w:ascii="Calibri" w:hAnsi="Calibri"/>
                      <w:color w:val="00549A"/>
                    </w:rPr>
                    <w:t xml:space="preserve"> and recreational facilities.</w:t>
                  </w:r>
                </w:p>
                <w:p w14:paraId="55D37CE6" w14:textId="77777777" w:rsidR="004A2A34" w:rsidRPr="004A2A34" w:rsidRDefault="004A2A34" w:rsidP="004A2A34">
                  <w:pPr>
                    <w:pStyle w:val="NoSpacing"/>
                    <w:rPr>
                      <w:rFonts w:ascii="Calibri" w:hAnsi="Calibri"/>
                      <w:color w:val="00549A"/>
                    </w:rPr>
                  </w:pPr>
                </w:p>
                <w:p w14:paraId="2D6B5B5E" w14:textId="394DDFE4" w:rsidR="004A2A34" w:rsidRPr="004A2A34" w:rsidRDefault="004A2A34" w:rsidP="004A2A34">
                  <w:pPr>
                    <w:pStyle w:val="NoSpacing"/>
                    <w:rPr>
                      <w:rFonts w:ascii="Calibri" w:hAnsi="Calibri"/>
                      <w:b/>
                      <w:color w:val="00549A"/>
                    </w:rPr>
                  </w:pPr>
                  <w:r w:rsidRPr="004A2A34">
                    <w:rPr>
                      <w:rFonts w:ascii="Calibri" w:hAnsi="Calibri"/>
                      <w:color w:val="00549A"/>
                    </w:rPr>
                    <w:t xml:space="preserve">The apartment was converted from the former Bromyard Hospital some years ago and </w:t>
                  </w:r>
                  <w:r w:rsidR="00256BF6">
                    <w:rPr>
                      <w:rFonts w:ascii="Calibri" w:hAnsi="Calibri"/>
                      <w:color w:val="00549A"/>
                    </w:rPr>
                    <w:t xml:space="preserve">is </w:t>
                  </w:r>
                  <w:r w:rsidRPr="004A2A34">
                    <w:rPr>
                      <w:rFonts w:ascii="Calibri" w:hAnsi="Calibri"/>
                      <w:color w:val="00549A"/>
                    </w:rPr>
                    <w:t>ideal for either</w:t>
                  </w:r>
                  <w:r w:rsidR="00256BF6">
                    <w:rPr>
                      <w:rFonts w:ascii="Calibri" w:hAnsi="Calibri"/>
                      <w:color w:val="00549A"/>
                    </w:rPr>
                    <w:t xml:space="preserve"> investment,</w:t>
                  </w:r>
                  <w:r w:rsidRPr="004A2A34">
                    <w:rPr>
                      <w:rFonts w:ascii="Calibri" w:hAnsi="Calibri"/>
                      <w:color w:val="00549A"/>
                    </w:rPr>
                    <w:t xml:space="preserve"> retirement or first purchase.   </w:t>
                  </w:r>
                  <w:r w:rsidRPr="004A2A34">
                    <w:rPr>
                      <w:rFonts w:ascii="Calibri" w:hAnsi="Calibri"/>
                      <w:b/>
                      <w:color w:val="00549A"/>
                    </w:rPr>
                    <w:t xml:space="preserve">The </w:t>
                  </w:r>
                  <w:r w:rsidR="00256BF6">
                    <w:rPr>
                      <w:rFonts w:ascii="Calibri" w:hAnsi="Calibri"/>
                      <w:b/>
                      <w:color w:val="00549A"/>
                    </w:rPr>
                    <w:t xml:space="preserve">property is currently subject to an assured shorthold tenancy.  </w:t>
                  </w:r>
                </w:p>
                <w:p w14:paraId="0A9CEA3C" w14:textId="77777777" w:rsidR="004A2A34" w:rsidRPr="004A2A34" w:rsidRDefault="004A2A34" w:rsidP="004A2A34">
                  <w:pPr>
                    <w:pStyle w:val="NoSpacing"/>
                    <w:rPr>
                      <w:rFonts w:ascii="Calibri" w:hAnsi="Calibri"/>
                      <w:color w:val="00549A"/>
                    </w:rPr>
                  </w:pPr>
                </w:p>
                <w:p w14:paraId="40D2C568" w14:textId="5BE145E7" w:rsidR="004A2A34" w:rsidRPr="004A2A34" w:rsidRDefault="00256BF6" w:rsidP="004A2A34">
                  <w:pPr>
                    <w:pStyle w:val="NoSpacing"/>
                    <w:rPr>
                      <w:rFonts w:ascii="Calibri" w:hAnsi="Calibri"/>
                      <w:color w:val="00549A"/>
                    </w:rPr>
                  </w:pPr>
                  <w:r>
                    <w:rPr>
                      <w:rFonts w:ascii="Calibri" w:hAnsi="Calibri"/>
                      <w:color w:val="00549A"/>
                    </w:rPr>
                    <w:t>The property has double-glazing, electric heating and i</w:t>
                  </w:r>
                  <w:r w:rsidR="004A2A34" w:rsidRPr="004A2A34">
                    <w:rPr>
                      <w:rFonts w:ascii="Calibri" w:hAnsi="Calibri"/>
                      <w:color w:val="00549A"/>
                    </w:rPr>
                    <w:t>n detail comprises:</w:t>
                  </w:r>
                </w:p>
                <w:p w14:paraId="70EBF6CD" w14:textId="77777777" w:rsidR="000072F1" w:rsidRDefault="000072F1" w:rsidP="000072F1">
                  <w:pPr>
                    <w:pStyle w:val="NoSpacing"/>
                    <w:rPr>
                      <w:rFonts w:cstheme="minorHAnsi"/>
                      <w:b/>
                      <w:color w:val="00549A"/>
                    </w:rPr>
                  </w:pPr>
                </w:p>
                <w:p w14:paraId="27681661" w14:textId="77777777" w:rsidR="000072F1" w:rsidRPr="004B2383" w:rsidRDefault="004A2A34" w:rsidP="000072F1">
                  <w:pPr>
                    <w:pStyle w:val="NoSpacing"/>
                    <w:rPr>
                      <w:rFonts w:cstheme="minorHAnsi"/>
                      <w:b/>
                      <w:color w:val="00549A"/>
                    </w:rPr>
                  </w:pPr>
                  <w:r w:rsidRPr="004A2A34">
                    <w:rPr>
                      <w:rFonts w:cstheme="minorHAnsi"/>
                      <w:b/>
                      <w:color w:val="00549A"/>
                    </w:rPr>
                    <w:t>Accommodation</w:t>
                  </w:r>
                </w:p>
                <w:p w14:paraId="5F2F3D1C" w14:textId="77777777" w:rsidR="00053EE5" w:rsidRPr="000072F1" w:rsidRDefault="00053EE5" w:rsidP="000072F1">
                  <w:pPr>
                    <w:pStyle w:val="NoSpacing"/>
                    <w:ind w:right="10"/>
                    <w:rPr>
                      <w:rFonts w:cstheme="minorHAnsi"/>
                      <w:b/>
                    </w:rPr>
                  </w:pPr>
                  <w:r w:rsidRPr="000072F1">
                    <w:rPr>
                      <w:rFonts w:cstheme="minorHAnsi"/>
                      <w:b/>
                    </w:rPr>
                    <w:t xml:space="preserve">Entrance Hall </w:t>
                  </w:r>
                </w:p>
                <w:p w14:paraId="32484C04" w14:textId="386F65A4" w:rsidR="00053EE5" w:rsidRPr="000072F1" w:rsidRDefault="00053EE5" w:rsidP="002E0FF3">
                  <w:pPr>
                    <w:pStyle w:val="NoSpacing"/>
                    <w:rPr>
                      <w:rFonts w:cstheme="minorHAnsi"/>
                    </w:rPr>
                  </w:pPr>
                  <w:r w:rsidRPr="000072F1">
                    <w:rPr>
                      <w:rFonts w:cstheme="minorHAnsi"/>
                    </w:rPr>
                    <w:t xml:space="preserve">Approached through glazed front door, carpet and large walk-in cloaks/storage cupboard with hanging rail, hat </w:t>
                  </w:r>
                  <w:r w:rsidR="00AB592E">
                    <w:rPr>
                      <w:rFonts w:cstheme="minorHAnsi"/>
                    </w:rPr>
                    <w:t>&amp;</w:t>
                  </w:r>
                  <w:r w:rsidRPr="000072F1">
                    <w:rPr>
                      <w:rFonts w:cstheme="minorHAnsi"/>
                    </w:rPr>
                    <w:t xml:space="preserve"> coat </w:t>
                  </w:r>
                  <w:proofErr w:type="gramStart"/>
                  <w:r w:rsidRPr="000072F1">
                    <w:rPr>
                      <w:rFonts w:cstheme="minorHAnsi"/>
                    </w:rPr>
                    <w:t>rail</w:t>
                  </w:r>
                  <w:proofErr w:type="gramEnd"/>
                  <w:r w:rsidRPr="000072F1">
                    <w:rPr>
                      <w:rFonts w:cstheme="minorHAnsi"/>
                    </w:rPr>
                    <w:t xml:space="preserve"> and carpet.</w:t>
                  </w:r>
                </w:p>
                <w:p w14:paraId="1A98FE10" w14:textId="77777777" w:rsidR="00FA1E60" w:rsidRPr="00FA1E60" w:rsidRDefault="00FA1E60" w:rsidP="002E0FF3">
                  <w:pPr>
                    <w:pStyle w:val="NoSpacing"/>
                    <w:rPr>
                      <w:rFonts w:cstheme="minorHAnsi"/>
                      <w:color w:val="00549A"/>
                    </w:rPr>
                  </w:pPr>
                </w:p>
                <w:p w14:paraId="7A575FA9" w14:textId="77777777" w:rsidR="00053EE5" w:rsidRPr="00053EE5" w:rsidRDefault="00053EE5" w:rsidP="002E0FF3">
                  <w:pPr>
                    <w:pStyle w:val="NoSpacing"/>
                    <w:rPr>
                      <w:rFonts w:cstheme="minorHAnsi"/>
                      <w:b/>
                    </w:rPr>
                  </w:pPr>
                  <w:r w:rsidRPr="00053EE5">
                    <w:rPr>
                      <w:rFonts w:cstheme="minorHAnsi"/>
                      <w:b/>
                    </w:rPr>
                    <w:t xml:space="preserve">Lounge/Diner </w:t>
                  </w:r>
                </w:p>
                <w:p w14:paraId="04FDCAE9" w14:textId="77777777" w:rsidR="00053EE5" w:rsidRPr="00053EE5" w:rsidRDefault="00053EE5" w:rsidP="002E0FF3">
                  <w:pPr>
                    <w:pStyle w:val="NoSpacing"/>
                    <w:rPr>
                      <w:rFonts w:cstheme="minorHAnsi"/>
                    </w:rPr>
                  </w:pPr>
                  <w:r w:rsidRPr="00053EE5">
                    <w:rPr>
                      <w:rFonts w:cstheme="minorHAnsi"/>
                    </w:rPr>
                    <w:t>Display mantel with tiled inset, hearth and coal-effect electric room heater, electric night storage heater, TV aerial point, pleasant outlook across The Common through two double-glazed windows and carpet.</w:t>
                  </w:r>
                </w:p>
                <w:p w14:paraId="175E1182" w14:textId="77777777" w:rsidR="00053EE5" w:rsidRPr="00053EE5" w:rsidRDefault="00053EE5" w:rsidP="002E0FF3">
                  <w:pPr>
                    <w:pStyle w:val="NoSpacing"/>
                    <w:rPr>
                      <w:rFonts w:cstheme="minorHAnsi"/>
                    </w:rPr>
                  </w:pPr>
                </w:p>
                <w:p w14:paraId="0ED258EF" w14:textId="77777777" w:rsidR="00053EE5" w:rsidRPr="00053EE5" w:rsidRDefault="00053EE5" w:rsidP="002E0FF3">
                  <w:pPr>
                    <w:pStyle w:val="NoSpacing"/>
                    <w:rPr>
                      <w:rFonts w:cstheme="minorHAnsi"/>
                      <w:b/>
                    </w:rPr>
                  </w:pPr>
                  <w:r w:rsidRPr="00053EE5">
                    <w:rPr>
                      <w:rFonts w:cstheme="minorHAnsi"/>
                      <w:b/>
                    </w:rPr>
                    <w:t xml:space="preserve">Kitchen </w:t>
                  </w:r>
                </w:p>
                <w:p w14:paraId="36AA7ED9" w14:textId="13BA4082" w:rsidR="002B2883" w:rsidRPr="00053EE5" w:rsidRDefault="00053EE5" w:rsidP="002E0FF3">
                  <w:pPr>
                    <w:pStyle w:val="NoSpacing"/>
                    <w:rPr>
                      <w:rFonts w:cstheme="minorHAnsi"/>
                    </w:rPr>
                  </w:pPr>
                  <w:r w:rsidRPr="00053EE5">
                    <w:rPr>
                      <w:rFonts w:cstheme="minorHAnsi"/>
                    </w:rPr>
                    <w:t xml:space="preserve">Single drainer sink unit inset into full width worktop with cupboards, </w:t>
                  </w:r>
                  <w:proofErr w:type="gramStart"/>
                  <w:r w:rsidRPr="00053EE5">
                    <w:rPr>
                      <w:rFonts w:cstheme="minorHAnsi"/>
                    </w:rPr>
                    <w:t>drawer</w:t>
                  </w:r>
                  <w:proofErr w:type="gramEnd"/>
                  <w:r w:rsidRPr="00053EE5">
                    <w:rPr>
                      <w:rFonts w:cstheme="minorHAnsi"/>
                    </w:rPr>
                    <w:t xml:space="preserve"> and space with washing machine below, additional worktops with cupboards, drawers and storage space </w:t>
                  </w:r>
                  <w:r w:rsidR="002B2883">
                    <w:rPr>
                      <w:rFonts w:cstheme="minorHAnsi"/>
                    </w:rPr>
                    <w:t>with cooker and refrigerator</w:t>
                  </w:r>
                  <w:r w:rsidRPr="00053EE5">
                    <w:rPr>
                      <w:rFonts w:cstheme="minorHAnsi"/>
                    </w:rPr>
                    <w:t xml:space="preserve">, eye-level wall cupboard, part-tiled wall surrounds, </w:t>
                  </w:r>
                  <w:proofErr w:type="spellStart"/>
                  <w:r w:rsidRPr="00053EE5">
                    <w:rPr>
                      <w:rFonts w:cstheme="minorHAnsi"/>
                    </w:rPr>
                    <w:t>striplight</w:t>
                  </w:r>
                  <w:proofErr w:type="spellEnd"/>
                  <w:r w:rsidRPr="00053EE5">
                    <w:rPr>
                      <w:rFonts w:cstheme="minorHAnsi"/>
                    </w:rPr>
                    <w:t xml:space="preserve">, floor covering and double-glazed window with outlook over </w:t>
                  </w:r>
                  <w:r w:rsidR="00BA1316">
                    <w:rPr>
                      <w:rFonts w:cstheme="minorHAnsi"/>
                    </w:rPr>
                    <w:t xml:space="preserve">the </w:t>
                  </w:r>
                  <w:r w:rsidR="002B2883" w:rsidRPr="002B2883">
                    <w:rPr>
                      <w:rFonts w:cstheme="minorHAnsi"/>
                    </w:rPr>
                    <w:t xml:space="preserve">communal courtyard </w:t>
                  </w:r>
                  <w:r w:rsidRPr="00053EE5">
                    <w:rPr>
                      <w:rFonts w:cstheme="minorHAnsi"/>
                    </w:rPr>
                    <w:t>to the rear.</w:t>
                  </w:r>
                  <w:r w:rsidR="002B2883">
                    <w:rPr>
                      <w:rFonts w:cstheme="minorHAnsi"/>
                    </w:rPr>
                    <w:t xml:space="preserve"> </w:t>
                  </w:r>
                </w:p>
                <w:p w14:paraId="45D1233F" w14:textId="77777777" w:rsidR="00053EE5" w:rsidRPr="00053EE5" w:rsidRDefault="00053EE5" w:rsidP="002E0FF3">
                  <w:pPr>
                    <w:pStyle w:val="NoSpacing"/>
                    <w:rPr>
                      <w:rFonts w:cstheme="minorHAnsi"/>
                    </w:rPr>
                  </w:pPr>
                </w:p>
                <w:p w14:paraId="03420E9E" w14:textId="77777777" w:rsidR="00053EE5" w:rsidRPr="00053EE5" w:rsidRDefault="00053EE5" w:rsidP="002E0FF3">
                  <w:pPr>
                    <w:pStyle w:val="NoSpacing"/>
                    <w:rPr>
                      <w:rFonts w:cstheme="minorHAnsi"/>
                      <w:b/>
                    </w:rPr>
                  </w:pPr>
                  <w:r w:rsidRPr="00053EE5">
                    <w:rPr>
                      <w:rFonts w:cstheme="minorHAnsi"/>
                      <w:b/>
                    </w:rPr>
                    <w:t xml:space="preserve">Bedroom </w:t>
                  </w:r>
                </w:p>
                <w:p w14:paraId="18377800" w14:textId="77777777" w:rsidR="00053EE5" w:rsidRPr="00053EE5" w:rsidRDefault="00053EE5" w:rsidP="002E0FF3">
                  <w:pPr>
                    <w:pStyle w:val="NoSpacing"/>
                    <w:rPr>
                      <w:rFonts w:cstheme="minorHAnsi"/>
                    </w:rPr>
                  </w:pPr>
                  <w:r w:rsidRPr="00053EE5">
                    <w:rPr>
                      <w:rFonts w:cstheme="minorHAnsi"/>
                    </w:rPr>
                    <w:t>Carpet, electric night storage heater, double-glazed window with front aspect and door to</w:t>
                  </w:r>
                </w:p>
                <w:p w14:paraId="23035F1D" w14:textId="77777777" w:rsidR="00053EE5" w:rsidRPr="00053EE5" w:rsidRDefault="00053EE5" w:rsidP="002E0FF3">
                  <w:pPr>
                    <w:pStyle w:val="NoSpacing"/>
                    <w:rPr>
                      <w:rFonts w:cstheme="minorHAnsi"/>
                    </w:rPr>
                  </w:pPr>
                </w:p>
                <w:p w14:paraId="53648E1C" w14:textId="77777777" w:rsidR="00053EE5" w:rsidRPr="00053EE5" w:rsidRDefault="00053EE5" w:rsidP="002E0FF3">
                  <w:pPr>
                    <w:pStyle w:val="NoSpacing"/>
                    <w:rPr>
                      <w:rFonts w:cstheme="minorHAnsi"/>
                      <w:b/>
                    </w:rPr>
                  </w:pPr>
                  <w:r w:rsidRPr="00053EE5">
                    <w:rPr>
                      <w:rFonts w:cstheme="minorHAnsi"/>
                      <w:b/>
                    </w:rPr>
                    <w:t xml:space="preserve">Bathroom </w:t>
                  </w:r>
                </w:p>
                <w:p w14:paraId="53ACB950" w14:textId="76B01E41" w:rsidR="00053EE5" w:rsidRDefault="00053EE5" w:rsidP="002E0FF3">
                  <w:pPr>
                    <w:pStyle w:val="NoSpacing"/>
                    <w:rPr>
                      <w:rFonts w:cstheme="minorHAnsi"/>
                    </w:rPr>
                  </w:pPr>
                  <w:r w:rsidRPr="00053EE5">
                    <w:rPr>
                      <w:rFonts w:cstheme="minorHAnsi"/>
                    </w:rPr>
                    <w:t>White suite comprising panelled bath with tiled surround and overhead electric shower fitment, pedestal wash basin and WC, extractor, floor covering, wall heater and Airing Cupboard with slatted shelving and lagged hot water cylinder with dual immersion heaters and timer control.</w:t>
                  </w:r>
                </w:p>
                <w:p w14:paraId="7AAAD50D" w14:textId="77777777" w:rsidR="00AF05D1" w:rsidRDefault="00AF05D1" w:rsidP="002E0FF3">
                  <w:pPr>
                    <w:pStyle w:val="NoSpacing"/>
                    <w:rPr>
                      <w:rFonts w:cstheme="minorHAnsi"/>
                    </w:rPr>
                  </w:pPr>
                </w:p>
                <w:p w14:paraId="0339EDD9" w14:textId="77777777" w:rsidR="00AF05D1" w:rsidRDefault="00AF05D1" w:rsidP="002E0FF3">
                  <w:pPr>
                    <w:pStyle w:val="NoSpacing"/>
                    <w:rPr>
                      <w:rFonts w:cstheme="minorHAnsi"/>
                    </w:rPr>
                  </w:pPr>
                </w:p>
                <w:p w14:paraId="4E9DC8A4" w14:textId="77777777" w:rsidR="00AF05D1" w:rsidRDefault="00AF05D1" w:rsidP="002E0FF3">
                  <w:pPr>
                    <w:pStyle w:val="NoSpacing"/>
                    <w:rPr>
                      <w:rFonts w:cstheme="minorHAnsi"/>
                    </w:rPr>
                  </w:pPr>
                </w:p>
                <w:p w14:paraId="71649836" w14:textId="77777777" w:rsidR="00256BF6" w:rsidRDefault="00256BF6" w:rsidP="002E0FF3">
                  <w:pPr>
                    <w:pStyle w:val="NoSpacing"/>
                    <w:rPr>
                      <w:rFonts w:cstheme="minorHAnsi"/>
                    </w:rPr>
                  </w:pPr>
                </w:p>
                <w:p w14:paraId="244E168B" w14:textId="77777777" w:rsidR="00254B33" w:rsidRDefault="00254B33" w:rsidP="002E0FF3">
                  <w:pPr>
                    <w:pStyle w:val="NoSpacing"/>
                    <w:rPr>
                      <w:rFonts w:cstheme="minorHAnsi"/>
                    </w:rPr>
                  </w:pPr>
                </w:p>
                <w:p w14:paraId="62C39C39" w14:textId="77777777" w:rsidR="00053EE5" w:rsidRPr="004A2A34" w:rsidRDefault="00053EE5" w:rsidP="002E0FF3">
                  <w:pPr>
                    <w:pStyle w:val="NoSpacing"/>
                    <w:rPr>
                      <w:rFonts w:cstheme="minorHAnsi"/>
                      <w:b/>
                      <w:color w:val="00549A"/>
                    </w:rPr>
                  </w:pPr>
                  <w:r w:rsidRPr="004A2A34">
                    <w:rPr>
                      <w:rFonts w:cstheme="minorHAnsi"/>
                      <w:b/>
                      <w:color w:val="00549A"/>
                    </w:rPr>
                    <w:t xml:space="preserve">Outside </w:t>
                  </w:r>
                </w:p>
                <w:p w14:paraId="6C576A52" w14:textId="77777777" w:rsidR="00093F3D" w:rsidRDefault="00053EE5" w:rsidP="002E0FF3">
                  <w:pPr>
                    <w:pStyle w:val="NoSpacing"/>
                    <w:rPr>
                      <w:rFonts w:cstheme="minorHAnsi"/>
                    </w:rPr>
                  </w:pPr>
                  <w:r w:rsidRPr="00053EE5">
                    <w:rPr>
                      <w:rFonts w:cstheme="minorHAnsi"/>
                    </w:rPr>
                    <w:t>There are communal gardens</w:t>
                  </w:r>
                  <w:r w:rsidR="00093F3D">
                    <w:rPr>
                      <w:rFonts w:cstheme="minorHAnsi"/>
                    </w:rPr>
                    <w:t>, drying areas, a communal bike store</w:t>
                  </w:r>
                  <w:r w:rsidRPr="00053EE5">
                    <w:rPr>
                      <w:rFonts w:cstheme="minorHAnsi"/>
                    </w:rPr>
                    <w:t xml:space="preserve"> and </w:t>
                  </w:r>
                  <w:r w:rsidR="00093F3D">
                    <w:rPr>
                      <w:rFonts w:cstheme="minorHAnsi"/>
                    </w:rPr>
                    <w:t xml:space="preserve">refuse collection areas.  </w:t>
                  </w:r>
                </w:p>
                <w:p w14:paraId="054D2CB9" w14:textId="5D85AD54" w:rsidR="00053EE5" w:rsidRPr="00053EE5" w:rsidRDefault="00093F3D" w:rsidP="002E0FF3">
                  <w:pPr>
                    <w:pStyle w:val="NoSpacing"/>
                    <w:rPr>
                      <w:rFonts w:cstheme="minorHAnsi"/>
                    </w:rPr>
                  </w:pPr>
                  <w:r>
                    <w:rPr>
                      <w:rFonts w:cstheme="minorHAnsi"/>
                    </w:rPr>
                    <w:t xml:space="preserve">The property has an allocated </w:t>
                  </w:r>
                  <w:r w:rsidR="00053EE5" w:rsidRPr="00053EE5">
                    <w:rPr>
                      <w:rFonts w:cstheme="minorHAnsi"/>
                    </w:rPr>
                    <w:t xml:space="preserve">parking </w:t>
                  </w:r>
                  <w:r>
                    <w:rPr>
                      <w:rFonts w:cstheme="minorHAnsi"/>
                    </w:rPr>
                    <w:t xml:space="preserve">space with additional visitor parking </w:t>
                  </w:r>
                  <w:r w:rsidR="00053EE5" w:rsidRPr="00053EE5">
                    <w:rPr>
                      <w:rFonts w:cstheme="minorHAnsi"/>
                    </w:rPr>
                    <w:t>close-by.</w:t>
                  </w:r>
                </w:p>
                <w:p w14:paraId="7CB96BE7" w14:textId="77777777" w:rsidR="000072F1" w:rsidRDefault="00053EE5" w:rsidP="000072F1">
                  <w:pPr>
                    <w:pStyle w:val="NoSpacing"/>
                    <w:rPr>
                      <w:rFonts w:cstheme="minorHAnsi"/>
                      <w:b/>
                      <w:color w:val="00549A"/>
                    </w:rPr>
                  </w:pPr>
                  <w:r w:rsidRPr="00053EE5">
                    <w:rPr>
                      <w:rFonts w:cstheme="minorHAnsi"/>
                      <w:color w:val="003874"/>
                    </w:rPr>
                    <w:t xml:space="preserve"> </w:t>
                  </w:r>
                </w:p>
                <w:p w14:paraId="706D6DAF" w14:textId="77777777" w:rsidR="00F45607" w:rsidRPr="00F45607" w:rsidRDefault="004A7865" w:rsidP="00053EE5">
                  <w:pPr>
                    <w:pStyle w:val="NoSpacing"/>
                    <w:rPr>
                      <w:b/>
                      <w:color w:val="00549A"/>
                    </w:rPr>
                  </w:pPr>
                  <w:proofErr w:type="gramStart"/>
                  <w:r>
                    <w:rPr>
                      <w:b/>
                      <w:color w:val="00549A"/>
                    </w:rPr>
                    <w:t>General  I</w:t>
                  </w:r>
                  <w:r w:rsidR="00F45607" w:rsidRPr="00F45607">
                    <w:rPr>
                      <w:b/>
                      <w:color w:val="00549A"/>
                    </w:rPr>
                    <w:t>nformation</w:t>
                  </w:r>
                  <w:proofErr w:type="gramEnd"/>
                  <w:r w:rsidR="00F45607" w:rsidRPr="00F45607">
                    <w:rPr>
                      <w:b/>
                      <w:color w:val="00549A"/>
                    </w:rPr>
                    <w:t xml:space="preserve"> </w:t>
                  </w:r>
                </w:p>
                <w:p w14:paraId="3115BAA7" w14:textId="77777777" w:rsidR="00F45607" w:rsidRDefault="002754D3" w:rsidP="00053EE5">
                  <w:pPr>
                    <w:pStyle w:val="NoSpacing"/>
                    <w:rPr>
                      <w:b/>
                    </w:rPr>
                  </w:pPr>
                  <w:r w:rsidRPr="002754D3">
                    <w:rPr>
                      <w:b/>
                    </w:rPr>
                    <w:t>Services</w:t>
                  </w:r>
                </w:p>
                <w:p w14:paraId="29A657AF" w14:textId="068B8B8E" w:rsidR="002754D3" w:rsidRDefault="002754D3" w:rsidP="00053EE5">
                  <w:pPr>
                    <w:pStyle w:val="NoSpacing"/>
                  </w:pPr>
                  <w:r>
                    <w:t>Mains water</w:t>
                  </w:r>
                  <w:r w:rsidR="004A7865">
                    <w:t xml:space="preserve"> (metered)</w:t>
                  </w:r>
                  <w:r>
                    <w:t>, electricity</w:t>
                  </w:r>
                  <w:r w:rsidR="004A2A34">
                    <w:t xml:space="preserve"> and</w:t>
                  </w:r>
                  <w:r>
                    <w:t xml:space="preserve"> drainage are connected.   </w:t>
                  </w:r>
                  <w:r w:rsidR="004A2A34">
                    <w:t>Electric storage</w:t>
                  </w:r>
                  <w:r>
                    <w:t xml:space="preserve"> heating.  </w:t>
                  </w:r>
                </w:p>
                <w:p w14:paraId="6D7EA532" w14:textId="77777777" w:rsidR="002754D3" w:rsidRDefault="002754D3" w:rsidP="00053EE5">
                  <w:pPr>
                    <w:pStyle w:val="NoSpacing"/>
                  </w:pPr>
                </w:p>
                <w:p w14:paraId="2E945A17" w14:textId="77777777" w:rsidR="002754D3" w:rsidRDefault="002754D3" w:rsidP="00053EE5">
                  <w:pPr>
                    <w:pStyle w:val="NoSpacing"/>
                    <w:rPr>
                      <w:b/>
                    </w:rPr>
                  </w:pPr>
                  <w:r>
                    <w:rPr>
                      <w:b/>
                    </w:rPr>
                    <w:t>Outgoings</w:t>
                  </w:r>
                </w:p>
                <w:p w14:paraId="0C50DFA1" w14:textId="6983EC7B" w:rsidR="002754D3" w:rsidRDefault="002754D3" w:rsidP="00053EE5">
                  <w:pPr>
                    <w:pStyle w:val="NoSpacing"/>
                  </w:pPr>
                  <w:r>
                    <w:t xml:space="preserve">Council tax band </w:t>
                  </w:r>
                  <w:r w:rsidR="00BC162E">
                    <w:t>A</w:t>
                  </w:r>
                  <w:r>
                    <w:t xml:space="preserve"> payable</w:t>
                  </w:r>
                  <w:r w:rsidR="00BC162E">
                    <w:t xml:space="preserve"> for</w:t>
                  </w:r>
                  <w:r>
                    <w:t xml:space="preserve"> </w:t>
                  </w:r>
                  <w:r w:rsidR="00BA1316">
                    <w:t>2023/24</w:t>
                  </w:r>
                  <w:r w:rsidR="00BC162E">
                    <w:t xml:space="preserve"> -</w:t>
                  </w:r>
                  <w:r>
                    <w:t xml:space="preserve"> £</w:t>
                  </w:r>
                  <w:r w:rsidR="004C6C40">
                    <w:t>1</w:t>
                  </w:r>
                  <w:r w:rsidR="00093F3D">
                    <w:t>450.82</w:t>
                  </w:r>
                </w:p>
                <w:p w14:paraId="60F48059" w14:textId="70CA8102" w:rsidR="00BA1316" w:rsidRDefault="002754D3" w:rsidP="00053EE5">
                  <w:pPr>
                    <w:pStyle w:val="NoSpacing"/>
                  </w:pPr>
                  <w:r>
                    <w:t xml:space="preserve">Water and drainage </w:t>
                  </w:r>
                  <w:r w:rsidR="00157D3D">
                    <w:t>– metered supply.   A Service Cha</w:t>
                  </w:r>
                  <w:r w:rsidR="009812A3">
                    <w:t xml:space="preserve">rge </w:t>
                  </w:r>
                  <w:r w:rsidR="006831EF">
                    <w:t xml:space="preserve">is </w:t>
                  </w:r>
                  <w:r w:rsidR="00385A69">
                    <w:t>payable</w:t>
                  </w:r>
                  <w:r w:rsidR="006831EF">
                    <w:t xml:space="preserve"> currently £989 (tbc)</w:t>
                  </w:r>
                </w:p>
                <w:p w14:paraId="2E2C48BE" w14:textId="77777777" w:rsidR="002754D3" w:rsidRDefault="002754D3" w:rsidP="00053EE5">
                  <w:pPr>
                    <w:pStyle w:val="NoSpacing"/>
                  </w:pPr>
                </w:p>
                <w:p w14:paraId="73EF6FD8" w14:textId="77777777" w:rsidR="00254B33" w:rsidRDefault="00254B33" w:rsidP="00053EE5">
                  <w:pPr>
                    <w:pStyle w:val="NoSpacing"/>
                  </w:pPr>
                </w:p>
                <w:p w14:paraId="43A2B4F8" w14:textId="77777777" w:rsidR="00254B33" w:rsidRDefault="00254B33" w:rsidP="00053EE5">
                  <w:pPr>
                    <w:pStyle w:val="NoSpacing"/>
                  </w:pPr>
                </w:p>
                <w:p w14:paraId="54055F8A" w14:textId="77777777" w:rsidR="00254B33" w:rsidRDefault="00254B33" w:rsidP="00053EE5">
                  <w:pPr>
                    <w:pStyle w:val="NoSpacing"/>
                  </w:pPr>
                </w:p>
                <w:p w14:paraId="6D2F1BFA" w14:textId="77777777" w:rsidR="00254B33" w:rsidRDefault="00254B33" w:rsidP="00053EE5">
                  <w:pPr>
                    <w:pStyle w:val="NoSpacing"/>
                  </w:pPr>
                </w:p>
                <w:p w14:paraId="435146C6" w14:textId="77777777" w:rsidR="00254B33" w:rsidRDefault="00254B33" w:rsidP="00053EE5">
                  <w:pPr>
                    <w:pStyle w:val="NoSpacing"/>
                  </w:pPr>
                </w:p>
                <w:p w14:paraId="2014E4A3" w14:textId="77777777" w:rsidR="00254B33" w:rsidRDefault="00254B33" w:rsidP="00053EE5">
                  <w:pPr>
                    <w:pStyle w:val="NoSpacing"/>
                  </w:pPr>
                </w:p>
                <w:p w14:paraId="5C93F85C" w14:textId="77777777" w:rsidR="00254B33" w:rsidRDefault="00254B33" w:rsidP="00053EE5">
                  <w:pPr>
                    <w:pStyle w:val="NoSpacing"/>
                  </w:pPr>
                </w:p>
                <w:p w14:paraId="33ABD5A3" w14:textId="77777777" w:rsidR="002754D3" w:rsidRDefault="002754D3" w:rsidP="00053EE5">
                  <w:pPr>
                    <w:pStyle w:val="NoSpacing"/>
                    <w:rPr>
                      <w:b/>
                    </w:rPr>
                  </w:pPr>
                  <w:r w:rsidRPr="002754D3">
                    <w:rPr>
                      <w:b/>
                    </w:rPr>
                    <w:t xml:space="preserve">Tenure &amp; possession </w:t>
                  </w:r>
                </w:p>
                <w:p w14:paraId="1705A4B6" w14:textId="77777777" w:rsidR="00093F3D" w:rsidRDefault="000F7198" w:rsidP="00053EE5">
                  <w:pPr>
                    <w:pStyle w:val="NoSpacing"/>
                  </w:pPr>
                  <w:r>
                    <w:t xml:space="preserve">Leasehold </w:t>
                  </w:r>
                  <w:r w:rsidR="004A7865">
                    <w:t xml:space="preserve">for a term of </w:t>
                  </w:r>
                  <w:r w:rsidR="00093F3D">
                    <w:t xml:space="preserve">189 </w:t>
                  </w:r>
                  <w:r w:rsidR="004A7865">
                    <w:t xml:space="preserve">years commencing in </w:t>
                  </w:r>
                  <w:r w:rsidR="00093F3D">
                    <w:t>1994, 160 years remaining.</w:t>
                  </w:r>
                </w:p>
                <w:p w14:paraId="622F9D7D" w14:textId="01A22C13" w:rsidR="002754D3" w:rsidRDefault="004A7865" w:rsidP="00053EE5">
                  <w:pPr>
                    <w:pStyle w:val="NoSpacing"/>
                  </w:pPr>
                  <w:r>
                    <w:t>V</w:t>
                  </w:r>
                  <w:r w:rsidR="002754D3">
                    <w:t xml:space="preserve">acant possession on completion. </w:t>
                  </w:r>
                </w:p>
                <w:p w14:paraId="57B9A4FE" w14:textId="77777777" w:rsidR="002754D3" w:rsidRDefault="002754D3" w:rsidP="00053EE5">
                  <w:pPr>
                    <w:pStyle w:val="NoSpacing"/>
                  </w:pPr>
                </w:p>
                <w:p w14:paraId="07FB8349" w14:textId="77777777" w:rsidR="00E62792" w:rsidRDefault="002754D3" w:rsidP="00053EE5">
                  <w:pPr>
                    <w:pStyle w:val="NoSpacing"/>
                    <w:rPr>
                      <w:b/>
                    </w:rPr>
                  </w:pPr>
                  <w:r>
                    <w:rPr>
                      <w:b/>
                    </w:rPr>
                    <w:t>Directions</w:t>
                  </w:r>
                </w:p>
                <w:p w14:paraId="56E84748" w14:textId="77777777" w:rsidR="002754D3" w:rsidRDefault="004A2A34" w:rsidP="00053EE5">
                  <w:pPr>
                    <w:pStyle w:val="NoSpacing"/>
                  </w:pPr>
                  <w:r w:rsidRPr="004A2A34">
                    <w:t>From Bromyard proceed north-east along the A44 Worcester Road.   After one mile take the first turning on the right, signposted 'Burley'.   Linton Court will be found immediately on the right-hand side.</w:t>
                  </w:r>
                </w:p>
                <w:p w14:paraId="2803851A" w14:textId="77777777" w:rsidR="00AE5AA0" w:rsidRDefault="00AE5AA0" w:rsidP="00053EE5">
                  <w:pPr>
                    <w:pStyle w:val="NoSpacing"/>
                  </w:pPr>
                </w:p>
                <w:p w14:paraId="2A15F829" w14:textId="77777777" w:rsidR="00AE5AA0" w:rsidRDefault="006762ED" w:rsidP="00053EE5">
                  <w:pPr>
                    <w:pStyle w:val="NoSpacing"/>
                    <w:rPr>
                      <w:b/>
                    </w:rPr>
                  </w:pPr>
                  <w:r>
                    <w:rPr>
                      <w:b/>
                    </w:rPr>
                    <w:t>Viewing</w:t>
                  </w:r>
                </w:p>
                <w:p w14:paraId="27DDFBD6" w14:textId="77777777" w:rsidR="006762ED" w:rsidRDefault="006762ED" w:rsidP="00053EE5">
                  <w:pPr>
                    <w:pStyle w:val="NoSpacing"/>
                  </w:pPr>
                  <w:r>
                    <w:t xml:space="preserve">Strictly by appointment through the Agent, </w:t>
                  </w:r>
                  <w:r>
                    <w:rPr>
                      <w:b/>
                    </w:rPr>
                    <w:t>Flint &amp; Cook</w:t>
                  </w:r>
                  <w:r>
                    <w:t xml:space="preserve">, </w:t>
                  </w:r>
                  <w:r w:rsidR="00157D3D">
                    <w:t>Bromyard (01885) 488166</w:t>
                  </w:r>
                  <w:r>
                    <w:t>.</w:t>
                  </w:r>
                </w:p>
                <w:p w14:paraId="0A130A66" w14:textId="77777777" w:rsidR="006762ED" w:rsidRDefault="006762ED" w:rsidP="00053EE5">
                  <w:pPr>
                    <w:pStyle w:val="NoSpacing"/>
                  </w:pPr>
                </w:p>
                <w:p w14:paraId="1782B3BD" w14:textId="77777777" w:rsidR="006762ED" w:rsidRDefault="006762ED" w:rsidP="00053EE5">
                  <w:pPr>
                    <w:pStyle w:val="NoSpacing"/>
                    <w:rPr>
                      <w:b/>
                    </w:rPr>
                  </w:pPr>
                  <w:r>
                    <w:rPr>
                      <w:b/>
                    </w:rPr>
                    <w:t xml:space="preserve">Money laundering regulations </w:t>
                  </w:r>
                </w:p>
                <w:p w14:paraId="0C36147B" w14:textId="77777777" w:rsidR="006762ED" w:rsidRDefault="006762ED" w:rsidP="00053EE5">
                  <w:pPr>
                    <w:pStyle w:val="NoSpacing"/>
                  </w:pPr>
                  <w:r>
                    <w:t xml:space="preserve">To comply with money laundering regulations, prospective purchasers will be asked to produce identification documentation at the time of making an offer.  We ask for your cooperation in order that there is no delay in agreeing the sale. </w:t>
                  </w:r>
                </w:p>
                <w:p w14:paraId="11BC7CB7" w14:textId="77777777" w:rsidR="000F7198" w:rsidRDefault="000F7198" w:rsidP="00053EE5">
                  <w:pPr>
                    <w:pStyle w:val="NoSpacing"/>
                  </w:pPr>
                </w:p>
                <w:p w14:paraId="07093DA5" w14:textId="77777777" w:rsidR="006762ED" w:rsidRDefault="006762ED" w:rsidP="00053EE5">
                  <w:pPr>
                    <w:pStyle w:val="NoSpacing"/>
                    <w:rPr>
                      <w:b/>
                    </w:rPr>
                  </w:pPr>
                  <w:r>
                    <w:rPr>
                      <w:b/>
                    </w:rPr>
                    <w:t>Residential lettings &amp; property management</w:t>
                  </w:r>
                </w:p>
                <w:p w14:paraId="088E8929" w14:textId="77777777" w:rsidR="00CD1390" w:rsidRDefault="00CD1390" w:rsidP="00053EE5">
                  <w:pPr>
                    <w:pStyle w:val="NoSpacing"/>
                  </w:pPr>
                  <w:r>
                    <w:t xml:space="preserve">We operate a </w:t>
                  </w:r>
                  <w:proofErr w:type="gramStart"/>
                  <w:r>
                    <w:t>first class</w:t>
                  </w:r>
                  <w:proofErr w:type="gramEnd"/>
                  <w:r>
                    <w:t xml:space="preserve"> residential lettings and property management service, and are always looking for new landlords.  For further details please contact Jackie Eversham (01432) 355455.  </w:t>
                  </w:r>
                </w:p>
                <w:p w14:paraId="5F308F6F" w14:textId="77777777" w:rsidR="00CD1390" w:rsidRDefault="00CD1390" w:rsidP="00053EE5">
                  <w:pPr>
                    <w:pStyle w:val="NoSpacing"/>
                  </w:pPr>
                </w:p>
                <w:p w14:paraId="64FB6F3C" w14:textId="77777777" w:rsidR="00CD1390" w:rsidRDefault="00CD1390" w:rsidP="00053EE5">
                  <w:pPr>
                    <w:pStyle w:val="NoSpacing"/>
                    <w:rPr>
                      <w:b/>
                    </w:rPr>
                  </w:pPr>
                  <w:r>
                    <w:rPr>
                      <w:b/>
                    </w:rPr>
                    <w:t>Opening hours</w:t>
                  </w:r>
                </w:p>
                <w:p w14:paraId="1CE74FCE" w14:textId="77777777" w:rsidR="00CD1390" w:rsidRDefault="00CD1390" w:rsidP="00053EE5">
                  <w:pPr>
                    <w:pStyle w:val="NoSpacing"/>
                  </w:pPr>
                  <w:proofErr w:type="gramStart"/>
                  <w:r>
                    <w:t>Monday  -</w:t>
                  </w:r>
                  <w:proofErr w:type="gramEnd"/>
                  <w:r>
                    <w:t xml:space="preserve">  Friday  </w:t>
                  </w:r>
                  <w:r>
                    <w:tab/>
                    <w:t>9.00 am  -  5.30 pm</w:t>
                  </w:r>
                </w:p>
                <w:p w14:paraId="70ED40BD" w14:textId="77777777" w:rsidR="00CD1390" w:rsidRDefault="00CD1390" w:rsidP="00053EE5">
                  <w:pPr>
                    <w:pStyle w:val="NoSpacing"/>
                  </w:pPr>
                  <w:r>
                    <w:t xml:space="preserve">Saturday </w:t>
                  </w:r>
                  <w:r>
                    <w:tab/>
                  </w:r>
                  <w:r>
                    <w:tab/>
                    <w:t xml:space="preserve">9.00 </w:t>
                  </w:r>
                  <w:proofErr w:type="gramStart"/>
                  <w:r>
                    <w:t>am  -</w:t>
                  </w:r>
                  <w:proofErr w:type="gramEnd"/>
                  <w:r>
                    <w:t xml:space="preserve">  </w:t>
                  </w:r>
                  <w:r w:rsidR="00157D3D">
                    <w:t>1</w:t>
                  </w:r>
                  <w:r>
                    <w:t>.00 pm</w:t>
                  </w:r>
                </w:p>
                <w:p w14:paraId="58D9879F" w14:textId="77777777" w:rsidR="004B2383" w:rsidRDefault="004B2383" w:rsidP="00053EE5">
                  <w:pPr>
                    <w:pStyle w:val="NoSpacing"/>
                  </w:pPr>
                </w:p>
                <w:p w14:paraId="2C34CD6F" w14:textId="491456E0" w:rsidR="004B2383" w:rsidRPr="00B341CA" w:rsidRDefault="00BA1316" w:rsidP="00053EE5">
                  <w:pPr>
                    <w:pStyle w:val="NoSpacing"/>
                    <w:rPr>
                      <w:b/>
                      <w:sz w:val="16"/>
                    </w:rPr>
                  </w:pPr>
                  <w:proofErr w:type="gramStart"/>
                  <w:r>
                    <w:rPr>
                      <w:b/>
                      <w:sz w:val="16"/>
                    </w:rPr>
                    <w:t xml:space="preserve">ST  </w:t>
                  </w:r>
                  <w:r w:rsidR="002B2883">
                    <w:rPr>
                      <w:b/>
                      <w:sz w:val="16"/>
                    </w:rPr>
                    <w:t>BD</w:t>
                  </w:r>
                  <w:proofErr w:type="gramEnd"/>
                  <w:r w:rsidR="002B2883">
                    <w:rPr>
                      <w:b/>
                      <w:sz w:val="16"/>
                    </w:rPr>
                    <w:t xml:space="preserve">000063  </w:t>
                  </w:r>
                  <w:r w:rsidR="00AF05D1">
                    <w:rPr>
                      <w:b/>
                      <w:sz w:val="16"/>
                    </w:rPr>
                    <w:t xml:space="preserve">January 2024 </w:t>
                  </w:r>
                  <w:r>
                    <w:rPr>
                      <w:b/>
                      <w:sz w:val="16"/>
                    </w:rPr>
                    <w:t xml:space="preserve"> (1)</w:t>
                  </w:r>
                </w:p>
              </w:txbxContent>
            </v:textbox>
            <w10:wrap anchorx="page" anchory="page"/>
          </v:shape>
        </w:pict>
      </w:r>
      <w:r>
        <w:rPr>
          <w:noProof/>
          <w:lang w:eastAsia="en-GB"/>
        </w:rPr>
        <w:pict w14:anchorId="09C7E315">
          <v:shape id="Text Box 11" o:spid="_x0000_s2063" type="#_x0000_t202" style="position:absolute;margin-left:34.35pt;margin-top:13.1pt;width:564.15pt;height:39.9pt;z-index:25168998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" filled="f" fillcolor="#00549a" stroked="f" strokeweight=".5pt">
            <v:textbox>
              <w:txbxContent>
                <w:p w14:paraId="74E02D64" w14:textId="77777777" w:rsidR="00053EE5" w:rsidRDefault="008535FB" w:rsidP="000A005B">
                  <w:pPr>
                    <w:spacing w:after="0" w:line="240" w:lineRule="auto"/>
                    <w:rPr>
                      <w:rFonts w:cstheme="minorHAnsi"/>
                      <w:b/>
                      <w:color w:val="00549A"/>
                      <w:sz w:val="28"/>
                      <w:szCs w:val="24"/>
                    </w:rPr>
                  </w:pPr>
                  <w:r>
                    <w:rPr>
                      <w:rFonts w:cstheme="minorHAnsi"/>
                      <w:b/>
                      <w:color w:val="00549A"/>
                      <w:sz w:val="28"/>
                      <w:szCs w:val="24"/>
                    </w:rPr>
                    <w:t xml:space="preserve"> </w:t>
                  </w:r>
                  <w:proofErr w:type="gramStart"/>
                  <w:r w:rsidR="00053EE5" w:rsidRPr="00E32BAC">
                    <w:rPr>
                      <w:rFonts w:cstheme="minorHAnsi"/>
                      <w:b/>
                      <w:color w:val="00549A"/>
                      <w:sz w:val="28"/>
                      <w:szCs w:val="24"/>
                    </w:rPr>
                    <w:t>18</w:t>
                  </w:r>
                  <w:r w:rsidR="000072F1">
                    <w:rPr>
                      <w:rFonts w:cstheme="minorHAnsi"/>
                      <w:b/>
                      <w:color w:val="00549A"/>
                      <w:sz w:val="28"/>
                      <w:szCs w:val="24"/>
                    </w:rPr>
                    <w:t xml:space="preserve"> </w:t>
                  </w:r>
                  <w:r w:rsidR="00053EE5" w:rsidRPr="000A005B">
                    <w:rPr>
                      <w:rFonts w:cstheme="minorHAnsi"/>
                      <w:b/>
                      <w:color w:val="00549A"/>
                      <w:sz w:val="28"/>
                      <w:szCs w:val="24"/>
                    </w:rPr>
                    <w:t xml:space="preserve"> Linton</w:t>
                  </w:r>
                  <w:proofErr w:type="gramEnd"/>
                  <w:r w:rsidR="00053EE5" w:rsidRPr="000A005B">
                    <w:rPr>
                      <w:rFonts w:cstheme="minorHAnsi"/>
                      <w:b/>
                      <w:color w:val="00549A"/>
                      <w:sz w:val="28"/>
                      <w:szCs w:val="24"/>
                    </w:rPr>
                    <w:t xml:space="preserve"> Court </w:t>
                  </w:r>
                  <w:r w:rsidR="000072F1">
                    <w:rPr>
                      <w:rFonts w:cstheme="minorHAnsi"/>
                      <w:b/>
                      <w:color w:val="00549A"/>
                      <w:sz w:val="28"/>
                      <w:szCs w:val="24"/>
                    </w:rPr>
                    <w:t xml:space="preserve"> </w:t>
                  </w:r>
                  <w:r w:rsidR="009812A3">
                    <w:rPr>
                      <w:rFonts w:cstheme="minorHAnsi"/>
                      <w:b/>
                      <w:color w:val="00549A"/>
                      <w:sz w:val="28"/>
                      <w:szCs w:val="24"/>
                    </w:rPr>
                    <w:t xml:space="preserve">Linton  Nr </w:t>
                  </w:r>
                  <w:r w:rsidR="00053EE5" w:rsidRPr="000A005B">
                    <w:rPr>
                      <w:rFonts w:cstheme="minorHAnsi"/>
                      <w:b/>
                      <w:color w:val="00549A"/>
                      <w:sz w:val="28"/>
                      <w:szCs w:val="24"/>
                    </w:rPr>
                    <w:t>Bromyard</w:t>
                  </w:r>
                  <w:r w:rsidR="000072F1">
                    <w:rPr>
                      <w:rFonts w:cstheme="minorHAnsi"/>
                      <w:b/>
                      <w:color w:val="00549A"/>
                      <w:sz w:val="28"/>
                      <w:szCs w:val="24"/>
                    </w:rPr>
                    <w:t xml:space="preserve"> </w:t>
                  </w:r>
                  <w:r w:rsidR="009812A3">
                    <w:rPr>
                      <w:rFonts w:cstheme="minorHAnsi"/>
                      <w:b/>
                      <w:color w:val="00549A"/>
                      <w:sz w:val="28"/>
                      <w:szCs w:val="24"/>
                    </w:rPr>
                    <w:t xml:space="preserve"> Herefordshire  </w:t>
                  </w:r>
                  <w:r w:rsidR="00053EE5" w:rsidRPr="000A005B">
                    <w:rPr>
                      <w:rFonts w:cstheme="minorHAnsi"/>
                      <w:b/>
                      <w:color w:val="00549A"/>
                      <w:sz w:val="28"/>
                      <w:szCs w:val="24"/>
                    </w:rPr>
                    <w:t>HR7 4QJ</w:t>
                  </w:r>
                </w:p>
                <w:p w14:paraId="573A3EFA" w14:textId="77777777" w:rsidR="000F7198" w:rsidRDefault="000F7198" w:rsidP="000A005B">
                  <w:pPr>
                    <w:spacing w:after="0" w:line="240" w:lineRule="auto"/>
                    <w:rPr>
                      <w:rFonts w:cstheme="minorHAnsi"/>
                      <w:b/>
                      <w:color w:val="00549A"/>
                      <w:sz w:val="16"/>
                      <w:szCs w:val="16"/>
                    </w:rPr>
                  </w:pPr>
                  <w:r w:rsidRPr="000F7198">
                    <w:rPr>
                      <w:rFonts w:cstheme="minorHAnsi"/>
                      <w:b/>
                      <w:color w:val="00549A"/>
                      <w:sz w:val="16"/>
                      <w:szCs w:val="16"/>
                    </w:rPr>
                    <w:t>_______________________________________________________________________________</w:t>
                  </w:r>
                  <w:r>
                    <w:rPr>
                      <w:rFonts w:cstheme="minorHAnsi"/>
                      <w:b/>
                      <w:color w:val="00549A"/>
                      <w:sz w:val="16"/>
                      <w:szCs w:val="16"/>
                    </w:rPr>
                    <w:t>________________________________________________________</w:t>
                  </w:r>
                </w:p>
                <w:p w14:paraId="708EE68B" w14:textId="77777777" w:rsidR="00426EB8" w:rsidRPr="000F7198" w:rsidRDefault="00426EB8" w:rsidP="000A005B">
                  <w:pPr>
                    <w:spacing w:after="0" w:line="240" w:lineRule="auto"/>
                    <w:rPr>
                      <w:rFonts w:cstheme="minorHAnsi"/>
                      <w:b/>
                      <w:color w:val="00549A"/>
                      <w:sz w:val="16"/>
                      <w:szCs w:val="16"/>
                    </w:rPr>
                  </w:pPr>
                </w:p>
              </w:txbxContent>
            </v:textbox>
            <w10:wrap anchorx="page" anchory="page"/>
          </v:shape>
        </w:pict>
      </w:r>
      <w:r>
        <w:rPr>
          <w:noProof/>
          <w:lang w:eastAsia="en-GB"/>
        </w:rPr>
        <w:pict w14:anchorId="545F4D42">
          <v:shape id="Text Box 10" o:spid="_x0000_s2064" type="#_x0000_t202" style="position:absolute;margin-left:887.4pt;margin-top:57.3pt;width:254.75pt;height:466.95pt;z-index:251679744;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" filled="f" stroked="f" strokeweight=".5pt">
            <v:path arrowok="t"/>
            <v:textbox inset=",1.3mm,,1.5mm">
              <w:txbxContent/>
            </v:textbox>
            <w10:wrap anchorx="page" anchory="page"/>
          </v:shape>
        </w:pict>
      </w:r>
      <w:r>
        <w:rPr>
          <w:noProof/>
          <w:lang w:eastAsia="en-GB"/>
        </w:rPr>
        <w:pict w14:anchorId="6723B265">
          <v:shape id="Text Box 9" o:spid="_x0000_s2061" type="#_x0000_t202" style="position:absolute;margin-left:609.1pt;margin-top:55.55pt;width:256.75pt;height:557.1pt;z-index:251678720;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" filled="f" stroked="f" strokeweight=".5pt">
            <v:path arrowok="t"/>
            <v:textbox style="mso-next-textbox:#Text Box 10">
              <w:txbxContent/>
            </v:textbox>
            <w10:wrap anchorx="page" anchory="page"/>
          </v:shape>
        </w:pict>
      </w:r>
      <w:r w:rsidR="00A41F0D">
        <w:rPr>
          <w:noProof/>
          <w:lang w:eastAsia="en-GB"/>
        </w:rPr>
        <w:drawing>
          <wp:anchor distT="0" distB="0" distL="114300" distR="114300" simplePos="0" relativeHeight="251681792" behindDoc="0" locked="0" layoutInCell="1" allowOverlap="1" wp14:anchorId="3F8BFC6C" wp14:editId="785F99B7">
            <wp:simplePos x="0" y="0"/>
            <wp:positionH relativeFrom="page">
              <wp:posOffset>330835</wp:posOffset>
            </wp:positionH>
            <wp:positionV relativeFrom="page">
              <wp:posOffset>11492865</wp:posOffset>
            </wp:positionV>
            <wp:extent cx="5013325" cy="327914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Expert Agent\Photo2.jpg"/>
                    <pic:cNvPicPr>
                      <a:picLocks noChangeAspect="1" noChangeArrowheads="1"/>
                    </pic:cNvPicPr>
                  </pic:nvPicPr>
                  <pic:blipFill>
                    <a:blip r:link="rId11" cstate="print"/>
                    <a:stretch>
                      <a:fillRect/>
                    </a:stretch>
                  </pic:blipFill>
                  <pic:spPr bwMode="auto">
                    <a:xfrm>
                      <a:off x="0" y="0"/>
                      <a:ext cx="5013325" cy="3279140"/>
                    </a:xfrm>
                    <a:prstGeom prst="rect">
                      <a:avLst/>
                    </a:prstGeom>
                    <a:noFill/>
                    <a:ln>
                      <a:noFill/>
                    </a:ln>
                  </pic:spPr>
                </pic:pic>
              </a:graphicData>
            </a:graphic>
          </wp:anchor>
        </w:drawing>
      </w:r>
    </w:p>
    <w:sectPr w:rsidR="00ED514C" w:rsidSect="003E396C">
      <w:headerReference w:type="first" r:id="rId16"/>
      <w:pgSz w:w="23814" w:h="16839" w:orient="landscape" w:code="8"/>
      <w:pgMar w:top="2109" w:right="1440" w:bottom="1440" w:left="1440" w:header="1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0FD27" w14:textId="77777777" w:rsidR="00023D10" w:rsidRDefault="00023D10" w:rsidP="00ED5A06">
      <w:pPr>
        <w:spacing w:after="0" w:line="240" w:lineRule="auto"/>
      </w:pPr>
      <w:r>
        <w:separator/>
      </w:r>
    </w:p>
  </w:endnote>
  <w:endnote w:type="continuationSeparator" w:id="0">
    <w:p w14:paraId="559FCF15" w14:textId="77777777" w:rsidR="00023D10" w:rsidRDefault="00023D10" w:rsidP="00ED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Web Pro">
    <w:altName w:val="Corbel"/>
    <w:charset w:val="00"/>
    <w:family w:val="swiss"/>
    <w:pitch w:val="variable"/>
    <w:sig w:usb0="8000002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E6C22" w14:textId="77777777" w:rsidR="00023D10" w:rsidRDefault="00023D10" w:rsidP="00ED5A06">
      <w:pPr>
        <w:spacing w:after="0" w:line="240" w:lineRule="auto"/>
      </w:pPr>
      <w:r>
        <w:separator/>
      </w:r>
    </w:p>
  </w:footnote>
  <w:footnote w:type="continuationSeparator" w:id="0">
    <w:p w14:paraId="3333123A" w14:textId="77777777" w:rsidR="00023D10" w:rsidRDefault="00023D10" w:rsidP="00ED5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A3AB" w14:textId="77777777" w:rsidR="003E396C" w:rsidRDefault="003E396C">
    <w:pPr>
      <w:pStyle w:val="Header"/>
    </w:pPr>
    <w:r>
      <w:rPr>
        <w:noProof/>
        <w:lang w:eastAsia="en-GB"/>
      </w:rPr>
      <w:drawing>
        <wp:anchor distT="0" distB="0" distL="114300" distR="114300" simplePos="0" relativeHeight="251658240" behindDoc="1" locked="0" layoutInCell="1" allowOverlap="1" wp14:anchorId="079ED3DF" wp14:editId="7332C81B">
          <wp:simplePos x="0" y="0"/>
          <wp:positionH relativeFrom="column">
            <wp:posOffset>6997065</wp:posOffset>
          </wp:positionH>
          <wp:positionV relativeFrom="paragraph">
            <wp:posOffset>161290</wp:posOffset>
          </wp:positionV>
          <wp:extent cx="7055485" cy="89027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p;C_HT_Masthead 3_NOVEMBER_2015.pdf"/>
                  <pic:cNvPicPr/>
                </pic:nvPicPr>
                <pic:blipFill>
                  <a:blip r:embed="rId1">
                    <a:extLst>
                      <a:ext uri="{28A0092B-C50C-407E-A947-70E740481C1C}">
                        <a14:useLocalDpi xmlns:a14="http://schemas.microsoft.com/office/drawing/2010/main" val="0"/>
                      </a:ext>
                    </a:extLst>
                  </a:blip>
                  <a:stretch>
                    <a:fillRect/>
                  </a:stretch>
                </pic:blipFill>
                <pic:spPr>
                  <a:xfrm>
                    <a:off x="0" y="0"/>
                    <a:ext cx="7055485" cy="8902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0E5B"/>
    <w:multiLevelType w:val="hybridMultilevel"/>
    <w:tmpl w:val="DA7411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8C04B9"/>
    <w:multiLevelType w:val="hybridMultilevel"/>
    <w:tmpl w:val="A2DA00A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8EC6BA3"/>
    <w:multiLevelType w:val="hybridMultilevel"/>
    <w:tmpl w:val="13FE7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5B6319"/>
    <w:multiLevelType w:val="hybridMultilevel"/>
    <w:tmpl w:val="68D8C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9424633">
    <w:abstractNumId w:val="3"/>
  </w:num>
  <w:num w:numId="2" w16cid:durableId="830482749">
    <w:abstractNumId w:val="2"/>
  </w:num>
  <w:num w:numId="3" w16cid:durableId="390424519">
    <w:abstractNumId w:val="1"/>
  </w:num>
  <w:num w:numId="4" w16cid:durableId="1424836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5">
      <o:colormru v:ext="edit" colors="#00549a"/>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128C"/>
    <w:rsid w:val="0000270A"/>
    <w:rsid w:val="000072F1"/>
    <w:rsid w:val="00022AA5"/>
    <w:rsid w:val="00023D10"/>
    <w:rsid w:val="000278B7"/>
    <w:rsid w:val="00053EE5"/>
    <w:rsid w:val="00061F86"/>
    <w:rsid w:val="00093F3D"/>
    <w:rsid w:val="000A005B"/>
    <w:rsid w:val="000C1545"/>
    <w:rsid w:val="000E1B85"/>
    <w:rsid w:val="000E3A31"/>
    <w:rsid w:val="000F132F"/>
    <w:rsid w:val="000F7198"/>
    <w:rsid w:val="00106047"/>
    <w:rsid w:val="00116EA8"/>
    <w:rsid w:val="001337AD"/>
    <w:rsid w:val="00133E49"/>
    <w:rsid w:val="00157D3D"/>
    <w:rsid w:val="00164E6C"/>
    <w:rsid w:val="00165013"/>
    <w:rsid w:val="00171550"/>
    <w:rsid w:val="00191F8C"/>
    <w:rsid w:val="001D5F7E"/>
    <w:rsid w:val="00200B75"/>
    <w:rsid w:val="00203624"/>
    <w:rsid w:val="00221BF9"/>
    <w:rsid w:val="00254B33"/>
    <w:rsid w:val="00256BF6"/>
    <w:rsid w:val="00262862"/>
    <w:rsid w:val="002658E0"/>
    <w:rsid w:val="002754D3"/>
    <w:rsid w:val="002B2883"/>
    <w:rsid w:val="002B4B7F"/>
    <w:rsid w:val="002B4C04"/>
    <w:rsid w:val="002D597F"/>
    <w:rsid w:val="002E09EA"/>
    <w:rsid w:val="002E0FF3"/>
    <w:rsid w:val="00301234"/>
    <w:rsid w:val="003016DB"/>
    <w:rsid w:val="00321E72"/>
    <w:rsid w:val="00356E00"/>
    <w:rsid w:val="00373D0C"/>
    <w:rsid w:val="003775A7"/>
    <w:rsid w:val="00380D9B"/>
    <w:rsid w:val="00385A69"/>
    <w:rsid w:val="00396F79"/>
    <w:rsid w:val="003A594B"/>
    <w:rsid w:val="003E396C"/>
    <w:rsid w:val="00426EB8"/>
    <w:rsid w:val="0043688C"/>
    <w:rsid w:val="0046128C"/>
    <w:rsid w:val="0046221C"/>
    <w:rsid w:val="0049052F"/>
    <w:rsid w:val="00491B95"/>
    <w:rsid w:val="004A2A34"/>
    <w:rsid w:val="004A7865"/>
    <w:rsid w:val="004B2383"/>
    <w:rsid w:val="004B7517"/>
    <w:rsid w:val="004C4C8F"/>
    <w:rsid w:val="004C6C40"/>
    <w:rsid w:val="004F5FD8"/>
    <w:rsid w:val="00531738"/>
    <w:rsid w:val="00555B10"/>
    <w:rsid w:val="005D2A68"/>
    <w:rsid w:val="005F65AE"/>
    <w:rsid w:val="00613FFA"/>
    <w:rsid w:val="00635AD5"/>
    <w:rsid w:val="00646125"/>
    <w:rsid w:val="00650A1E"/>
    <w:rsid w:val="00663BF1"/>
    <w:rsid w:val="00664261"/>
    <w:rsid w:val="006762ED"/>
    <w:rsid w:val="00681193"/>
    <w:rsid w:val="006831EF"/>
    <w:rsid w:val="006957FE"/>
    <w:rsid w:val="006B774C"/>
    <w:rsid w:val="006C4656"/>
    <w:rsid w:val="006C5ABF"/>
    <w:rsid w:val="00742E09"/>
    <w:rsid w:val="007565E6"/>
    <w:rsid w:val="00774EDA"/>
    <w:rsid w:val="00780AFC"/>
    <w:rsid w:val="007A17E6"/>
    <w:rsid w:val="007A2CBA"/>
    <w:rsid w:val="007D379D"/>
    <w:rsid w:val="00804012"/>
    <w:rsid w:val="00835DA2"/>
    <w:rsid w:val="00843786"/>
    <w:rsid w:val="00852742"/>
    <w:rsid w:val="008535FB"/>
    <w:rsid w:val="00880CBC"/>
    <w:rsid w:val="008B36D0"/>
    <w:rsid w:val="008C48B5"/>
    <w:rsid w:val="008E0CBA"/>
    <w:rsid w:val="0091451C"/>
    <w:rsid w:val="009635B9"/>
    <w:rsid w:val="00976576"/>
    <w:rsid w:val="009769F4"/>
    <w:rsid w:val="009812A3"/>
    <w:rsid w:val="00981896"/>
    <w:rsid w:val="00993BA9"/>
    <w:rsid w:val="009F2665"/>
    <w:rsid w:val="00A41F0D"/>
    <w:rsid w:val="00A81765"/>
    <w:rsid w:val="00AA3C93"/>
    <w:rsid w:val="00AB1100"/>
    <w:rsid w:val="00AB592E"/>
    <w:rsid w:val="00AE5AA0"/>
    <w:rsid w:val="00AF05D1"/>
    <w:rsid w:val="00AF5289"/>
    <w:rsid w:val="00B07728"/>
    <w:rsid w:val="00B31A4C"/>
    <w:rsid w:val="00B341CA"/>
    <w:rsid w:val="00B87A69"/>
    <w:rsid w:val="00B92E2B"/>
    <w:rsid w:val="00BA1316"/>
    <w:rsid w:val="00BB5CDE"/>
    <w:rsid w:val="00BC162E"/>
    <w:rsid w:val="00BC5F0A"/>
    <w:rsid w:val="00BF0EE9"/>
    <w:rsid w:val="00C02EF2"/>
    <w:rsid w:val="00C33E0B"/>
    <w:rsid w:val="00CD1390"/>
    <w:rsid w:val="00CE6C83"/>
    <w:rsid w:val="00D00BA2"/>
    <w:rsid w:val="00D123EE"/>
    <w:rsid w:val="00D154D3"/>
    <w:rsid w:val="00D34CC7"/>
    <w:rsid w:val="00D62258"/>
    <w:rsid w:val="00D67F8F"/>
    <w:rsid w:val="00D813EA"/>
    <w:rsid w:val="00DA0EEC"/>
    <w:rsid w:val="00DD4B9F"/>
    <w:rsid w:val="00E029C2"/>
    <w:rsid w:val="00E32BAC"/>
    <w:rsid w:val="00E53EC1"/>
    <w:rsid w:val="00E62792"/>
    <w:rsid w:val="00E853F0"/>
    <w:rsid w:val="00E94005"/>
    <w:rsid w:val="00EA07C6"/>
    <w:rsid w:val="00EC0DF6"/>
    <w:rsid w:val="00EC3FAD"/>
    <w:rsid w:val="00ED514C"/>
    <w:rsid w:val="00ED5A06"/>
    <w:rsid w:val="00EE7FB1"/>
    <w:rsid w:val="00F20821"/>
    <w:rsid w:val="00F25DF8"/>
    <w:rsid w:val="00F415A5"/>
    <w:rsid w:val="00F42B43"/>
    <w:rsid w:val="00F430B3"/>
    <w:rsid w:val="00F45607"/>
    <w:rsid w:val="00F82244"/>
    <w:rsid w:val="00FA1E60"/>
    <w:rsid w:val="00FC6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colormru v:ext="edit" colors="#00549a"/>
    </o:shapedefaults>
    <o:shapelayout v:ext="edit">
      <o:idmap v:ext="edit" data="2"/>
    </o:shapelayout>
  </w:shapeDefaults>
  <w:decimalSymbol w:val="."/>
  <w:listSeparator w:val=","/>
  <w14:docId w14:val="4D791ED5"/>
  <w15:docId w15:val="{E7991EF1-B4D1-4EE6-8FB0-E995D177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C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28C"/>
    <w:rPr>
      <w:rFonts w:ascii="Tahoma" w:hAnsi="Tahoma" w:cs="Tahoma"/>
      <w:sz w:val="16"/>
      <w:szCs w:val="16"/>
    </w:rPr>
  </w:style>
  <w:style w:type="paragraph" w:styleId="NoSpacing">
    <w:name w:val="No Spacing"/>
    <w:uiPriority w:val="1"/>
    <w:qFormat/>
    <w:rsid w:val="002E0FF3"/>
    <w:pPr>
      <w:spacing w:after="0" w:line="240" w:lineRule="auto"/>
    </w:pPr>
  </w:style>
  <w:style w:type="paragraph" w:styleId="ListParagraph">
    <w:name w:val="List Paragraph"/>
    <w:basedOn w:val="Normal"/>
    <w:uiPriority w:val="34"/>
    <w:qFormat/>
    <w:rsid w:val="00976576"/>
    <w:pPr>
      <w:ind w:left="720"/>
      <w:contextualSpacing/>
    </w:pPr>
  </w:style>
  <w:style w:type="paragraph" w:styleId="Header">
    <w:name w:val="header"/>
    <w:basedOn w:val="Normal"/>
    <w:link w:val="HeaderChar"/>
    <w:uiPriority w:val="99"/>
    <w:semiHidden/>
    <w:unhideWhenUsed/>
    <w:rsid w:val="00ED5A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D5A06"/>
  </w:style>
  <w:style w:type="paragraph" w:styleId="Footer">
    <w:name w:val="footer"/>
    <w:basedOn w:val="Normal"/>
    <w:link w:val="FooterChar"/>
    <w:uiPriority w:val="99"/>
    <w:semiHidden/>
    <w:unhideWhenUsed/>
    <w:rsid w:val="00ED5A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D5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8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expertagent.co.uk/in4glestates/%7b2f98f78a-9fb0-4511-afcc-45754d5f90dc%7d/%7baccaa1cf-b5c1-4617-853c-43337830cf1e%7d/FullSize/Photo1.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www.expertagent.co.uk/in4glestates/%7b2f98f78a-9fb0-4511-afcc-45754d5f90dc%7d/%7baccaa1cf-b5c1-4617-853c-43337830cf1e%7d/FullSize/Photo2.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expertagent.co.uk/in4glestates/%7b2f98f78a-9fb0-4511-afcc-45754d5f90dc%7d/%7baccaa1cf-b5c1-4617-853c-43337830cf1e%7d/FullSize/Photo3.jp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http://www.expertagent.co.uk/in4glestates/%7b2f98f78a-9fb0-4511-afcc-45754d5f90dc%7d/%7baccaa1cf-b5c1-4617-853c-43337830cf1e%7d/FullSize/Photo4.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expertagent.co.uk/in4glestates/%7b2f98f78a-9fb0-4511-afcc-45754d5f90dc%7d/%7baccaa1cf-b5c1-4617-853c-43337830cf1e%7d/FullSize/Floorplan1.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8351A4-39A6-465D-BDF0-FFA4EED1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dc:creator>
  <cp:lastModifiedBy>Sue Turner</cp:lastModifiedBy>
  <cp:revision>28</cp:revision>
  <cp:lastPrinted>2015-01-13T12:12:00Z</cp:lastPrinted>
  <dcterms:created xsi:type="dcterms:W3CDTF">2015-02-03T09:53:00Z</dcterms:created>
  <dcterms:modified xsi:type="dcterms:W3CDTF">2024-01-05T16:58:00Z</dcterms:modified>
</cp:coreProperties>
</file>